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E5B8" w14:textId="7BEA59E4" w:rsidR="001353E9" w:rsidRPr="001353E9" w:rsidRDefault="0034763F" w:rsidP="003744D0">
      <w:pPr>
        <w:pStyle w:val="NoSpacing"/>
        <w:rPr>
          <w:rFonts w:ascii="Arial Narrow" w:hAnsi="Arial Narrow" w:cs="Arial"/>
          <w:b/>
          <w:bCs/>
          <w:iCs/>
          <w:color w:val="000000"/>
        </w:rPr>
      </w:pPr>
      <w:r>
        <w:rPr>
          <w:rFonts w:ascii="Arial Narrow" w:hAnsi="Arial Narrow"/>
          <w:b/>
          <w:iCs/>
        </w:rPr>
        <w:t>C.S. POLITEHNICA CLUJ NAPOCA</w:t>
      </w:r>
      <w:r w:rsidR="001353E9" w:rsidRPr="001353E9">
        <w:rPr>
          <w:rFonts w:ascii="Arial Narrow" w:hAnsi="Arial Narrow" w:cs="Arial"/>
          <w:b/>
          <w:bCs/>
          <w:iCs/>
          <w:color w:val="000000"/>
        </w:rPr>
        <w:tab/>
      </w:r>
    </w:p>
    <w:p w14:paraId="5174BFEE" w14:textId="1E6B72B0" w:rsidR="003744D0" w:rsidRPr="0034763F" w:rsidRDefault="003744D0" w:rsidP="003744D0">
      <w:pPr>
        <w:pStyle w:val="NoSpacing"/>
        <w:rPr>
          <w:rFonts w:ascii="Arial Narrow" w:hAnsi="Arial Narrow"/>
          <w:b/>
        </w:rPr>
      </w:pPr>
      <w:r w:rsidRPr="0034763F">
        <w:rPr>
          <w:rFonts w:ascii="Arial Narrow" w:hAnsi="Arial Narrow"/>
          <w:b/>
          <w:bCs/>
        </w:rPr>
        <w:t>Nr.</w:t>
      </w:r>
      <w:r w:rsidR="0034763F" w:rsidRPr="0034763F">
        <w:rPr>
          <w:rFonts w:ascii="Arial Narrow" w:hAnsi="Arial Narrow"/>
          <w:b/>
          <w:bCs/>
        </w:rPr>
        <w:t xml:space="preserve"> </w:t>
      </w:r>
      <w:r w:rsidR="0034763F">
        <w:rPr>
          <w:rFonts w:ascii="Arial Narrow" w:hAnsi="Arial Narrow"/>
          <w:b/>
          <w:bCs/>
        </w:rPr>
        <w:t>_____________/________________</w:t>
      </w:r>
      <w:r w:rsidR="0034763F" w:rsidRPr="0034763F">
        <w:rPr>
          <w:rFonts w:ascii="Arial Narrow" w:hAnsi="Arial Narrow"/>
          <w:b/>
          <w:bCs/>
        </w:rPr>
        <w:t xml:space="preserve">                                           </w:t>
      </w:r>
      <w:r w:rsidRPr="0034763F">
        <w:rPr>
          <w:rFonts w:ascii="Arial Narrow" w:hAnsi="Arial Narrow"/>
          <w:b/>
          <w:bCs/>
        </w:rPr>
        <w:t xml:space="preserve"> </w:t>
      </w:r>
      <w:r w:rsidR="0034763F" w:rsidRPr="0034763F">
        <w:rPr>
          <w:rFonts w:ascii="Arial Narrow" w:hAnsi="Arial Narrow"/>
          <w:b/>
          <w:bCs/>
        </w:rPr>
        <w:t xml:space="preserve">                                     </w:t>
      </w:r>
      <w:r w:rsidR="0034763F" w:rsidRPr="0034763F">
        <w:rPr>
          <w:rFonts w:ascii="Arial Narrow" w:hAnsi="Arial Narrow"/>
          <w:b/>
        </w:rPr>
        <w:t xml:space="preserve">       </w:t>
      </w:r>
    </w:p>
    <w:p w14:paraId="06F3FDDB" w14:textId="77777777" w:rsidR="00C44953" w:rsidRPr="001353E9" w:rsidRDefault="00C44953" w:rsidP="003744D0">
      <w:pPr>
        <w:jc w:val="center"/>
        <w:rPr>
          <w:rFonts w:ascii="Arial Narrow" w:hAnsi="Arial Narrow"/>
          <w:b/>
        </w:rPr>
      </w:pPr>
    </w:p>
    <w:p w14:paraId="571CA5DB" w14:textId="77777777" w:rsidR="001353E9" w:rsidRDefault="001353E9" w:rsidP="003744D0">
      <w:pPr>
        <w:jc w:val="center"/>
        <w:rPr>
          <w:rFonts w:ascii="Arial Narrow" w:hAnsi="Arial Narrow"/>
          <w:b/>
          <w:sz w:val="28"/>
          <w:szCs w:val="28"/>
        </w:rPr>
      </w:pPr>
    </w:p>
    <w:p w14:paraId="595E7FB7" w14:textId="2EF3B968" w:rsidR="00B94713" w:rsidRPr="001353E9" w:rsidRDefault="00371027" w:rsidP="003744D0">
      <w:pPr>
        <w:jc w:val="center"/>
        <w:rPr>
          <w:rFonts w:ascii="Arial Narrow" w:hAnsi="Arial Narrow"/>
          <w:b/>
          <w:sz w:val="28"/>
          <w:szCs w:val="28"/>
        </w:rPr>
      </w:pPr>
      <w:r w:rsidRPr="001353E9">
        <w:rPr>
          <w:rFonts w:ascii="Arial Narrow" w:hAnsi="Arial Narrow"/>
          <w:b/>
          <w:sz w:val="28"/>
          <w:szCs w:val="28"/>
        </w:rPr>
        <w:t>NOTA DE FUNDAMENTARE</w:t>
      </w:r>
    </w:p>
    <w:p w14:paraId="1956826C" w14:textId="0113A74E" w:rsidR="00B94713" w:rsidRDefault="00B94713" w:rsidP="003744D0">
      <w:pPr>
        <w:jc w:val="center"/>
        <w:rPr>
          <w:rFonts w:ascii="Arial Narrow" w:hAnsi="Arial Narrow"/>
          <w:b/>
        </w:rPr>
      </w:pPr>
    </w:p>
    <w:p w14:paraId="6A0603F2" w14:textId="77777777" w:rsidR="001353E9" w:rsidRPr="001353E9" w:rsidRDefault="001353E9" w:rsidP="0034763F">
      <w:pPr>
        <w:rPr>
          <w:rFonts w:ascii="Arial Narrow" w:hAnsi="Arial Narrow"/>
          <w:b/>
        </w:rPr>
      </w:pPr>
    </w:p>
    <w:p w14:paraId="26D63523" w14:textId="2093140E" w:rsidR="00AF39CA" w:rsidRPr="001353E9" w:rsidRDefault="00B94713">
      <w:pPr>
        <w:rPr>
          <w:rFonts w:ascii="Arial Narrow" w:hAnsi="Arial Narrow"/>
        </w:rPr>
      </w:pPr>
      <w:r w:rsidRPr="001353E9">
        <w:rPr>
          <w:rFonts w:ascii="Arial Narrow" w:hAnsi="Arial Narrow"/>
        </w:rPr>
        <w:t>Beneficiar</w:t>
      </w:r>
      <w:r w:rsidR="00E70641" w:rsidRPr="001353E9">
        <w:rPr>
          <w:rFonts w:ascii="Arial Narrow" w:hAnsi="Arial Narrow"/>
        </w:rPr>
        <w:t>, secț</w:t>
      </w:r>
      <w:r w:rsidR="00FB127A" w:rsidRPr="001353E9">
        <w:rPr>
          <w:rFonts w:ascii="Arial Narrow" w:hAnsi="Arial Narrow"/>
        </w:rPr>
        <w:t xml:space="preserve">ia </w:t>
      </w:r>
      <w:r w:rsidR="00B70E06" w:rsidRPr="001353E9">
        <w:rPr>
          <w:rFonts w:ascii="Arial Narrow" w:hAnsi="Arial Narrow"/>
        </w:rPr>
        <w:t>:</w:t>
      </w:r>
      <w:r w:rsidR="0034763F">
        <w:rPr>
          <w:rFonts w:ascii="Arial Narrow" w:hAnsi="Arial Narrow"/>
        </w:rPr>
        <w:t xml:space="preserve">                </w:t>
      </w:r>
    </w:p>
    <w:p w14:paraId="02C159A2" w14:textId="4FCED9A3" w:rsidR="00B94713" w:rsidRPr="001353E9" w:rsidRDefault="00B94713">
      <w:pPr>
        <w:rPr>
          <w:rFonts w:ascii="Arial Narrow" w:hAnsi="Arial Narrow"/>
        </w:rPr>
      </w:pPr>
      <w:r w:rsidRPr="001353E9">
        <w:rPr>
          <w:rFonts w:ascii="Arial Narrow" w:hAnsi="Arial Narrow"/>
        </w:rPr>
        <w:t>Persoana de contact:</w:t>
      </w:r>
      <w:r w:rsidR="001353E9" w:rsidRPr="001353E9">
        <w:rPr>
          <w:rFonts w:ascii="Arial Narrow" w:hAnsi="Arial Narrow"/>
        </w:rPr>
        <w:t xml:space="preserve"> </w:t>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r>
      <w:r w:rsidR="0034763F">
        <w:rPr>
          <w:rFonts w:ascii="Arial Narrow" w:hAnsi="Arial Narrow"/>
        </w:rPr>
        <w:softHyphen/>
        <w:t>_________________________</w:t>
      </w:r>
      <w:r w:rsidRPr="001353E9">
        <w:rPr>
          <w:rFonts w:ascii="Arial Narrow" w:hAnsi="Arial Narrow"/>
        </w:rPr>
        <w:t>, tel:</w:t>
      </w:r>
      <w:r w:rsidR="0034763F">
        <w:rPr>
          <w:rFonts w:ascii="Arial Narrow" w:hAnsi="Arial Narrow"/>
        </w:rPr>
        <w:t>__________________</w:t>
      </w:r>
      <w:r w:rsidR="001353E9" w:rsidRPr="001353E9">
        <w:rPr>
          <w:rFonts w:ascii="Arial Narrow" w:hAnsi="Arial Narrow"/>
        </w:rPr>
        <w:t xml:space="preserve"> </w:t>
      </w:r>
      <w:r w:rsidR="0034763F">
        <w:rPr>
          <w:rFonts w:ascii="Arial Narrow" w:hAnsi="Arial Narrow"/>
        </w:rPr>
        <w:t xml:space="preserve"> </w:t>
      </w:r>
      <w:r w:rsidRPr="001353E9">
        <w:rPr>
          <w:rFonts w:ascii="Arial Narrow" w:hAnsi="Arial Narrow"/>
        </w:rPr>
        <w:t>e-mail:</w:t>
      </w:r>
      <w:r w:rsidR="00DC557A" w:rsidRPr="001353E9">
        <w:rPr>
          <w:rFonts w:ascii="Arial Narrow" w:hAnsi="Arial Narrow"/>
        </w:rPr>
        <w:t xml:space="preserve"> </w:t>
      </w:r>
      <w:r w:rsidR="0034763F">
        <w:rPr>
          <w:rFonts w:ascii="Arial Narrow" w:hAnsi="Arial Narrow"/>
        </w:rPr>
        <w:t>___________________</w:t>
      </w:r>
    </w:p>
    <w:p w14:paraId="4E984E21" w14:textId="77777777" w:rsidR="00B94713" w:rsidRPr="001353E9" w:rsidRDefault="00B94713">
      <w:pPr>
        <w:rPr>
          <w:rFonts w:ascii="Arial Narrow" w:hAnsi="Arial Narrow"/>
        </w:rPr>
      </w:pPr>
    </w:p>
    <w:tbl>
      <w:tblPr>
        <w:tblStyle w:val="TableGrid"/>
        <w:tblW w:w="0" w:type="auto"/>
        <w:tblLook w:val="04A0" w:firstRow="1" w:lastRow="0" w:firstColumn="1" w:lastColumn="0" w:noHBand="0" w:noVBand="1"/>
      </w:tblPr>
      <w:tblGrid>
        <w:gridCol w:w="715"/>
        <w:gridCol w:w="3407"/>
        <w:gridCol w:w="873"/>
        <w:gridCol w:w="1237"/>
        <w:gridCol w:w="1559"/>
        <w:gridCol w:w="1559"/>
      </w:tblGrid>
      <w:tr w:rsidR="00B94713" w:rsidRPr="001353E9" w14:paraId="2E4C82B3" w14:textId="77777777" w:rsidTr="003C0BC6">
        <w:tc>
          <w:tcPr>
            <w:tcW w:w="715" w:type="dxa"/>
          </w:tcPr>
          <w:p w14:paraId="43FA1D42" w14:textId="77777777" w:rsidR="00B94713" w:rsidRPr="001353E9" w:rsidRDefault="00B94713" w:rsidP="00127BFF">
            <w:pPr>
              <w:jc w:val="center"/>
              <w:rPr>
                <w:rFonts w:ascii="Arial Narrow" w:hAnsi="Arial Narrow"/>
                <w:b/>
              </w:rPr>
            </w:pPr>
            <w:r w:rsidRPr="001353E9">
              <w:rPr>
                <w:rFonts w:ascii="Arial Narrow" w:hAnsi="Arial Narrow"/>
                <w:b/>
              </w:rPr>
              <w:t>Nr.</w:t>
            </w:r>
          </w:p>
          <w:p w14:paraId="6D415294" w14:textId="77777777" w:rsidR="00B94713" w:rsidRPr="001353E9" w:rsidRDefault="00B94713" w:rsidP="00127BFF">
            <w:pPr>
              <w:jc w:val="center"/>
              <w:rPr>
                <w:rFonts w:ascii="Arial Narrow" w:hAnsi="Arial Narrow"/>
                <w:b/>
              </w:rPr>
            </w:pPr>
            <w:r w:rsidRPr="001353E9">
              <w:rPr>
                <w:rFonts w:ascii="Arial Narrow" w:hAnsi="Arial Narrow"/>
                <w:b/>
              </w:rPr>
              <w:t>crt</w:t>
            </w:r>
          </w:p>
        </w:tc>
        <w:tc>
          <w:tcPr>
            <w:tcW w:w="3407" w:type="dxa"/>
          </w:tcPr>
          <w:p w14:paraId="7E09DD4A" w14:textId="77777777" w:rsidR="00B94713" w:rsidRPr="001353E9" w:rsidRDefault="002E3FE3" w:rsidP="002E3FE3">
            <w:pPr>
              <w:pStyle w:val="Heading1"/>
              <w:jc w:val="center"/>
              <w:outlineLvl w:val="0"/>
              <w:rPr>
                <w:rFonts w:ascii="Arial Narrow" w:hAnsi="Arial Narrow"/>
                <w:iCs/>
                <w:szCs w:val="22"/>
              </w:rPr>
            </w:pPr>
            <w:r w:rsidRPr="001353E9">
              <w:rPr>
                <w:rStyle w:val="Emphasis"/>
                <w:rFonts w:ascii="Arial Narrow" w:hAnsi="Arial Narrow"/>
                <w:i w:val="0"/>
                <w:szCs w:val="22"/>
              </w:rPr>
              <w:t>Denumirea produselor/ serviciilor/lucrărilor</w:t>
            </w:r>
          </w:p>
        </w:tc>
        <w:tc>
          <w:tcPr>
            <w:tcW w:w="873" w:type="dxa"/>
          </w:tcPr>
          <w:p w14:paraId="5B7B64E1" w14:textId="77777777" w:rsidR="00B94713" w:rsidRPr="001353E9" w:rsidRDefault="00CF2AB6" w:rsidP="00127BFF">
            <w:pPr>
              <w:jc w:val="center"/>
              <w:rPr>
                <w:rFonts w:ascii="Arial Narrow" w:hAnsi="Arial Narrow"/>
                <w:b/>
              </w:rPr>
            </w:pPr>
            <w:r w:rsidRPr="001353E9">
              <w:rPr>
                <w:rFonts w:ascii="Arial Narrow" w:hAnsi="Arial Narrow"/>
                <w:b/>
              </w:rPr>
              <w:t>UM</w:t>
            </w:r>
          </w:p>
        </w:tc>
        <w:tc>
          <w:tcPr>
            <w:tcW w:w="1237" w:type="dxa"/>
          </w:tcPr>
          <w:p w14:paraId="27D9F577" w14:textId="77777777" w:rsidR="00B94713" w:rsidRPr="001353E9" w:rsidRDefault="00F00EA0" w:rsidP="00127BFF">
            <w:pPr>
              <w:jc w:val="center"/>
              <w:rPr>
                <w:rFonts w:ascii="Arial Narrow" w:hAnsi="Arial Narrow"/>
                <w:b/>
              </w:rPr>
            </w:pPr>
            <w:r w:rsidRPr="001353E9">
              <w:rPr>
                <w:rFonts w:ascii="Arial Narrow" w:hAnsi="Arial Narrow"/>
                <w:b/>
              </w:rPr>
              <w:t>Cantitate</w:t>
            </w:r>
          </w:p>
        </w:tc>
        <w:tc>
          <w:tcPr>
            <w:tcW w:w="1559" w:type="dxa"/>
          </w:tcPr>
          <w:p w14:paraId="6FAA9505" w14:textId="77777777" w:rsidR="00B94713" w:rsidRPr="001353E9" w:rsidRDefault="00F00EA0" w:rsidP="00127BFF">
            <w:pPr>
              <w:jc w:val="center"/>
              <w:rPr>
                <w:rFonts w:ascii="Arial Narrow" w:hAnsi="Arial Narrow"/>
                <w:b/>
              </w:rPr>
            </w:pPr>
            <w:r w:rsidRPr="001353E9">
              <w:rPr>
                <w:rFonts w:ascii="Arial Narrow" w:hAnsi="Arial Narrow"/>
                <w:b/>
              </w:rPr>
              <w:t>Preț</w:t>
            </w:r>
            <w:r w:rsidR="00CF2AB6" w:rsidRPr="001353E9">
              <w:rPr>
                <w:rFonts w:ascii="Arial Narrow" w:hAnsi="Arial Narrow"/>
                <w:b/>
              </w:rPr>
              <w:t>/UM</w:t>
            </w:r>
          </w:p>
          <w:p w14:paraId="7E23C2E5" w14:textId="77777777" w:rsidR="00D349F4" w:rsidRPr="001353E9" w:rsidRDefault="00D349F4" w:rsidP="00127BFF">
            <w:pPr>
              <w:jc w:val="center"/>
              <w:rPr>
                <w:rFonts w:ascii="Arial Narrow" w:hAnsi="Arial Narrow"/>
                <w:b/>
              </w:rPr>
            </w:pPr>
            <w:r w:rsidRPr="001353E9">
              <w:rPr>
                <w:rFonts w:ascii="Arial Narrow" w:hAnsi="Arial Narrow"/>
                <w:b/>
              </w:rPr>
              <w:t xml:space="preserve">Lei cu toate </w:t>
            </w:r>
            <w:r w:rsidRPr="001353E9">
              <w:rPr>
                <w:rFonts w:ascii="Arial Narrow" w:hAnsi="Arial Narrow"/>
                <w:b/>
                <w:color w:val="FF0000"/>
              </w:rPr>
              <w:t xml:space="preserve">taxele incluse </w:t>
            </w:r>
            <w:r w:rsidRPr="001353E9">
              <w:rPr>
                <w:rFonts w:ascii="Arial Narrow" w:hAnsi="Arial Narrow"/>
                <w:b/>
              </w:rPr>
              <w:t>(TVA, tranzit, etc)</w:t>
            </w:r>
          </w:p>
        </w:tc>
        <w:tc>
          <w:tcPr>
            <w:tcW w:w="1559" w:type="dxa"/>
          </w:tcPr>
          <w:p w14:paraId="3CF8C28D" w14:textId="77777777" w:rsidR="00B94713" w:rsidRPr="001353E9" w:rsidRDefault="00B94713" w:rsidP="00127BFF">
            <w:pPr>
              <w:jc w:val="center"/>
              <w:rPr>
                <w:rFonts w:ascii="Arial Narrow" w:hAnsi="Arial Narrow"/>
                <w:b/>
              </w:rPr>
            </w:pPr>
            <w:r w:rsidRPr="001353E9">
              <w:rPr>
                <w:rFonts w:ascii="Arial Narrow" w:hAnsi="Arial Narrow"/>
                <w:b/>
              </w:rPr>
              <w:t xml:space="preserve">Valoare totală Lei cu toate </w:t>
            </w:r>
            <w:r w:rsidRPr="001353E9">
              <w:rPr>
                <w:rFonts w:ascii="Arial Narrow" w:hAnsi="Arial Narrow"/>
                <w:b/>
                <w:color w:val="FF0000"/>
              </w:rPr>
              <w:t xml:space="preserve">taxele incluse </w:t>
            </w:r>
            <w:r w:rsidRPr="001353E9">
              <w:rPr>
                <w:rFonts w:ascii="Arial Narrow" w:hAnsi="Arial Narrow"/>
                <w:b/>
              </w:rPr>
              <w:t>(TVA, tranzit, etc)</w:t>
            </w:r>
          </w:p>
        </w:tc>
      </w:tr>
      <w:tr w:rsidR="00B94713" w:rsidRPr="001353E9" w14:paraId="337AA7CD" w14:textId="77777777" w:rsidTr="001353E9">
        <w:tc>
          <w:tcPr>
            <w:tcW w:w="715" w:type="dxa"/>
          </w:tcPr>
          <w:p w14:paraId="483EE0F2" w14:textId="77777777" w:rsidR="00B94713" w:rsidRPr="001353E9" w:rsidRDefault="00DC557A" w:rsidP="00DC557A">
            <w:pPr>
              <w:jc w:val="center"/>
              <w:rPr>
                <w:rFonts w:ascii="Arial Narrow" w:hAnsi="Arial Narrow"/>
              </w:rPr>
            </w:pPr>
            <w:r w:rsidRPr="001353E9">
              <w:rPr>
                <w:rFonts w:ascii="Arial Narrow" w:hAnsi="Arial Narrow"/>
              </w:rPr>
              <w:t>1</w:t>
            </w:r>
          </w:p>
        </w:tc>
        <w:tc>
          <w:tcPr>
            <w:tcW w:w="3407" w:type="dxa"/>
          </w:tcPr>
          <w:p w14:paraId="2F488E8A" w14:textId="4009AF73" w:rsidR="00B94713" w:rsidRPr="001353E9" w:rsidRDefault="00B94713">
            <w:pPr>
              <w:rPr>
                <w:rFonts w:ascii="Arial Narrow" w:hAnsi="Arial Narrow"/>
              </w:rPr>
            </w:pPr>
          </w:p>
        </w:tc>
        <w:tc>
          <w:tcPr>
            <w:tcW w:w="873" w:type="dxa"/>
            <w:vAlign w:val="center"/>
          </w:tcPr>
          <w:p w14:paraId="0D9109D2" w14:textId="6C7BD5DE" w:rsidR="00B94713" w:rsidRPr="001353E9" w:rsidRDefault="00B94713" w:rsidP="001353E9">
            <w:pPr>
              <w:jc w:val="center"/>
              <w:rPr>
                <w:rFonts w:ascii="Arial Narrow" w:hAnsi="Arial Narrow"/>
              </w:rPr>
            </w:pPr>
          </w:p>
        </w:tc>
        <w:tc>
          <w:tcPr>
            <w:tcW w:w="1237" w:type="dxa"/>
            <w:vAlign w:val="center"/>
          </w:tcPr>
          <w:p w14:paraId="10326DEC" w14:textId="65C89A62" w:rsidR="00B94713" w:rsidRPr="001353E9" w:rsidRDefault="00B94713" w:rsidP="001353E9">
            <w:pPr>
              <w:jc w:val="center"/>
              <w:rPr>
                <w:rFonts w:ascii="Arial Narrow" w:hAnsi="Arial Narrow"/>
              </w:rPr>
            </w:pPr>
          </w:p>
        </w:tc>
        <w:tc>
          <w:tcPr>
            <w:tcW w:w="1559" w:type="dxa"/>
            <w:vAlign w:val="center"/>
          </w:tcPr>
          <w:p w14:paraId="79AFA5C9" w14:textId="1C9654B3" w:rsidR="00B94713" w:rsidRPr="001353E9" w:rsidRDefault="00B94713" w:rsidP="001353E9">
            <w:pPr>
              <w:jc w:val="center"/>
              <w:rPr>
                <w:rFonts w:ascii="Arial Narrow" w:hAnsi="Arial Narrow"/>
              </w:rPr>
            </w:pPr>
          </w:p>
        </w:tc>
        <w:tc>
          <w:tcPr>
            <w:tcW w:w="1559" w:type="dxa"/>
            <w:vAlign w:val="center"/>
          </w:tcPr>
          <w:p w14:paraId="627812EB" w14:textId="592FDCD2" w:rsidR="00B94713" w:rsidRPr="001353E9" w:rsidRDefault="00B94713" w:rsidP="001353E9">
            <w:pPr>
              <w:jc w:val="center"/>
              <w:rPr>
                <w:rFonts w:ascii="Arial Narrow" w:hAnsi="Arial Narrow"/>
              </w:rPr>
            </w:pPr>
          </w:p>
        </w:tc>
      </w:tr>
      <w:tr w:rsidR="00B94713" w:rsidRPr="001353E9" w14:paraId="6C2E0DEA" w14:textId="77777777" w:rsidTr="003C0BC6">
        <w:tc>
          <w:tcPr>
            <w:tcW w:w="715" w:type="dxa"/>
          </w:tcPr>
          <w:p w14:paraId="03842291" w14:textId="77777777" w:rsidR="00B94713" w:rsidRPr="001353E9" w:rsidRDefault="00C070FC" w:rsidP="00C070FC">
            <w:pPr>
              <w:jc w:val="center"/>
              <w:rPr>
                <w:rFonts w:ascii="Arial Narrow" w:hAnsi="Arial Narrow"/>
              </w:rPr>
            </w:pPr>
            <w:r w:rsidRPr="001353E9">
              <w:rPr>
                <w:rFonts w:ascii="Arial Narrow" w:hAnsi="Arial Narrow"/>
              </w:rPr>
              <w:t>2</w:t>
            </w:r>
          </w:p>
        </w:tc>
        <w:tc>
          <w:tcPr>
            <w:tcW w:w="3407" w:type="dxa"/>
          </w:tcPr>
          <w:p w14:paraId="7F2EC5E6" w14:textId="77777777" w:rsidR="00B94713" w:rsidRPr="001353E9" w:rsidRDefault="00B94713" w:rsidP="00C070FC">
            <w:pPr>
              <w:rPr>
                <w:rFonts w:ascii="Arial Narrow" w:hAnsi="Arial Narrow"/>
              </w:rPr>
            </w:pPr>
          </w:p>
        </w:tc>
        <w:tc>
          <w:tcPr>
            <w:tcW w:w="873" w:type="dxa"/>
          </w:tcPr>
          <w:p w14:paraId="406B15B8" w14:textId="77777777" w:rsidR="00B94713" w:rsidRPr="001353E9" w:rsidRDefault="00B94713" w:rsidP="00C070FC">
            <w:pPr>
              <w:jc w:val="center"/>
              <w:rPr>
                <w:rFonts w:ascii="Arial Narrow" w:hAnsi="Arial Narrow"/>
              </w:rPr>
            </w:pPr>
          </w:p>
        </w:tc>
        <w:tc>
          <w:tcPr>
            <w:tcW w:w="1237" w:type="dxa"/>
          </w:tcPr>
          <w:p w14:paraId="672D15C6" w14:textId="77777777" w:rsidR="00B94713" w:rsidRPr="001353E9" w:rsidRDefault="00B94713" w:rsidP="00C070FC">
            <w:pPr>
              <w:jc w:val="center"/>
              <w:rPr>
                <w:rFonts w:ascii="Arial Narrow" w:hAnsi="Arial Narrow"/>
              </w:rPr>
            </w:pPr>
          </w:p>
        </w:tc>
        <w:tc>
          <w:tcPr>
            <w:tcW w:w="1559" w:type="dxa"/>
          </w:tcPr>
          <w:p w14:paraId="47A93647" w14:textId="77777777" w:rsidR="00B94713" w:rsidRPr="001353E9" w:rsidRDefault="00B94713" w:rsidP="00C070FC">
            <w:pPr>
              <w:jc w:val="center"/>
              <w:rPr>
                <w:rFonts w:ascii="Arial Narrow" w:hAnsi="Arial Narrow"/>
              </w:rPr>
            </w:pPr>
          </w:p>
        </w:tc>
        <w:tc>
          <w:tcPr>
            <w:tcW w:w="1559" w:type="dxa"/>
          </w:tcPr>
          <w:p w14:paraId="41942A78" w14:textId="77777777" w:rsidR="00B94713" w:rsidRPr="001353E9" w:rsidRDefault="00B94713" w:rsidP="00C070FC">
            <w:pPr>
              <w:jc w:val="center"/>
              <w:rPr>
                <w:rFonts w:ascii="Arial Narrow" w:hAnsi="Arial Narrow"/>
              </w:rPr>
            </w:pPr>
          </w:p>
        </w:tc>
      </w:tr>
      <w:tr w:rsidR="009B7791" w:rsidRPr="001353E9" w14:paraId="7D12D42E" w14:textId="77777777" w:rsidTr="003C0BC6">
        <w:tc>
          <w:tcPr>
            <w:tcW w:w="715" w:type="dxa"/>
          </w:tcPr>
          <w:p w14:paraId="3DD8BF6C" w14:textId="77777777" w:rsidR="009B7791" w:rsidRPr="001353E9" w:rsidRDefault="009B7791" w:rsidP="00C070FC">
            <w:pPr>
              <w:jc w:val="center"/>
              <w:rPr>
                <w:rFonts w:ascii="Arial Narrow" w:hAnsi="Arial Narrow"/>
              </w:rPr>
            </w:pPr>
          </w:p>
        </w:tc>
        <w:tc>
          <w:tcPr>
            <w:tcW w:w="3407" w:type="dxa"/>
          </w:tcPr>
          <w:p w14:paraId="3F345DFD" w14:textId="77777777" w:rsidR="009B7791" w:rsidRPr="001353E9" w:rsidRDefault="009B7791" w:rsidP="00C070FC">
            <w:pPr>
              <w:rPr>
                <w:rFonts w:ascii="Arial Narrow" w:hAnsi="Arial Narrow"/>
              </w:rPr>
            </w:pPr>
          </w:p>
        </w:tc>
        <w:tc>
          <w:tcPr>
            <w:tcW w:w="873" w:type="dxa"/>
          </w:tcPr>
          <w:p w14:paraId="57067EE3" w14:textId="77777777" w:rsidR="009B7791" w:rsidRPr="001353E9" w:rsidRDefault="009B7791" w:rsidP="00C070FC">
            <w:pPr>
              <w:jc w:val="center"/>
              <w:rPr>
                <w:rFonts w:ascii="Arial Narrow" w:hAnsi="Arial Narrow"/>
              </w:rPr>
            </w:pPr>
          </w:p>
        </w:tc>
        <w:tc>
          <w:tcPr>
            <w:tcW w:w="1237" w:type="dxa"/>
          </w:tcPr>
          <w:p w14:paraId="2F3EAB59" w14:textId="77777777" w:rsidR="009B7791" w:rsidRPr="001353E9" w:rsidRDefault="009B7791" w:rsidP="00C070FC">
            <w:pPr>
              <w:jc w:val="center"/>
              <w:rPr>
                <w:rFonts w:ascii="Arial Narrow" w:hAnsi="Arial Narrow"/>
              </w:rPr>
            </w:pPr>
          </w:p>
        </w:tc>
        <w:tc>
          <w:tcPr>
            <w:tcW w:w="1559" w:type="dxa"/>
          </w:tcPr>
          <w:p w14:paraId="124049DB" w14:textId="77777777" w:rsidR="009B7791" w:rsidRPr="001353E9" w:rsidRDefault="009B7791" w:rsidP="00C070FC">
            <w:pPr>
              <w:jc w:val="center"/>
              <w:rPr>
                <w:rFonts w:ascii="Arial Narrow" w:hAnsi="Arial Narrow"/>
              </w:rPr>
            </w:pPr>
          </w:p>
        </w:tc>
        <w:tc>
          <w:tcPr>
            <w:tcW w:w="1559" w:type="dxa"/>
          </w:tcPr>
          <w:p w14:paraId="475E05D7" w14:textId="77777777" w:rsidR="009B7791" w:rsidRPr="001353E9" w:rsidRDefault="009B7791" w:rsidP="00C070FC">
            <w:pPr>
              <w:jc w:val="center"/>
              <w:rPr>
                <w:rFonts w:ascii="Arial Narrow" w:hAnsi="Arial Narrow"/>
              </w:rPr>
            </w:pPr>
          </w:p>
        </w:tc>
      </w:tr>
      <w:tr w:rsidR="00B94713" w:rsidRPr="001353E9" w14:paraId="0A8F9D43" w14:textId="77777777" w:rsidTr="003C0BC6">
        <w:tc>
          <w:tcPr>
            <w:tcW w:w="715" w:type="dxa"/>
          </w:tcPr>
          <w:p w14:paraId="2B3D6E4B" w14:textId="77777777" w:rsidR="00B94713" w:rsidRPr="001353E9" w:rsidRDefault="00B94713">
            <w:pPr>
              <w:rPr>
                <w:rFonts w:ascii="Arial Narrow" w:hAnsi="Arial Narrow"/>
              </w:rPr>
            </w:pPr>
          </w:p>
        </w:tc>
        <w:tc>
          <w:tcPr>
            <w:tcW w:w="3407" w:type="dxa"/>
          </w:tcPr>
          <w:p w14:paraId="6EBCED9D" w14:textId="77777777" w:rsidR="00B94713" w:rsidRPr="001353E9" w:rsidRDefault="00B94713">
            <w:pPr>
              <w:rPr>
                <w:rFonts w:ascii="Arial Narrow" w:hAnsi="Arial Narrow"/>
              </w:rPr>
            </w:pPr>
          </w:p>
        </w:tc>
        <w:tc>
          <w:tcPr>
            <w:tcW w:w="873" w:type="dxa"/>
          </w:tcPr>
          <w:p w14:paraId="60F48CFB" w14:textId="77777777" w:rsidR="00B94713" w:rsidRPr="001353E9" w:rsidRDefault="00B94713">
            <w:pPr>
              <w:rPr>
                <w:rFonts w:ascii="Arial Narrow" w:hAnsi="Arial Narrow"/>
              </w:rPr>
            </w:pPr>
          </w:p>
        </w:tc>
        <w:tc>
          <w:tcPr>
            <w:tcW w:w="1237" w:type="dxa"/>
          </w:tcPr>
          <w:p w14:paraId="20D15739" w14:textId="77777777" w:rsidR="00B94713" w:rsidRPr="001353E9" w:rsidRDefault="00B94713">
            <w:pPr>
              <w:rPr>
                <w:rFonts w:ascii="Arial Narrow" w:hAnsi="Arial Narrow"/>
              </w:rPr>
            </w:pPr>
          </w:p>
        </w:tc>
        <w:tc>
          <w:tcPr>
            <w:tcW w:w="1559" w:type="dxa"/>
          </w:tcPr>
          <w:p w14:paraId="535B5476" w14:textId="01110DA7" w:rsidR="00B94713" w:rsidRPr="001353E9" w:rsidRDefault="00544104">
            <w:pPr>
              <w:rPr>
                <w:rFonts w:ascii="Arial Narrow" w:hAnsi="Arial Narrow"/>
                <w:b/>
              </w:rPr>
            </w:pPr>
            <w:r w:rsidRPr="001353E9">
              <w:rPr>
                <w:rFonts w:ascii="Arial Narrow" w:hAnsi="Arial Narrow"/>
                <w:b/>
              </w:rPr>
              <w:t>TOTAL:</w:t>
            </w:r>
          </w:p>
        </w:tc>
        <w:tc>
          <w:tcPr>
            <w:tcW w:w="1559" w:type="dxa"/>
          </w:tcPr>
          <w:p w14:paraId="71C41612" w14:textId="076534AA" w:rsidR="00B94713" w:rsidRPr="001353E9" w:rsidRDefault="00B94713" w:rsidP="00DC557A">
            <w:pPr>
              <w:jc w:val="center"/>
              <w:rPr>
                <w:rFonts w:ascii="Arial Narrow" w:hAnsi="Arial Narrow"/>
                <w:b/>
              </w:rPr>
            </w:pPr>
          </w:p>
        </w:tc>
      </w:tr>
    </w:tbl>
    <w:p w14:paraId="4290DC65" w14:textId="77777777" w:rsidR="00544104" w:rsidRPr="001353E9" w:rsidRDefault="00B94713">
      <w:pPr>
        <w:rPr>
          <w:rFonts w:ascii="Arial Narrow" w:hAnsi="Arial Narrow"/>
        </w:rPr>
      </w:pP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r w:rsidRPr="001353E9">
        <w:rPr>
          <w:rFonts w:ascii="Arial Narrow" w:hAnsi="Arial Narrow"/>
        </w:rPr>
        <w:tab/>
      </w:r>
    </w:p>
    <w:p w14:paraId="4A63EC5A" w14:textId="77777777" w:rsidR="00C44953" w:rsidRPr="001353E9" w:rsidRDefault="00B94713" w:rsidP="00DD22FA">
      <w:pPr>
        <w:rPr>
          <w:rFonts w:ascii="Arial Narrow" w:hAnsi="Arial Narrow"/>
          <w:i/>
        </w:rPr>
      </w:pPr>
      <w:r w:rsidRPr="001353E9">
        <w:rPr>
          <w:rFonts w:ascii="Arial Narrow" w:hAnsi="Arial Narrow"/>
          <w:b/>
          <w:i/>
        </w:rPr>
        <w:t>Anexe la prezenta:</w:t>
      </w:r>
      <w:r w:rsidRPr="001353E9">
        <w:rPr>
          <w:rFonts w:ascii="Arial Narrow" w:hAnsi="Arial Narrow"/>
          <w:i/>
        </w:rPr>
        <w:t xml:space="preserve">  Solicitarea de includere în PAAP și es</w:t>
      </w:r>
      <w:r w:rsidR="003744D0" w:rsidRPr="001353E9">
        <w:rPr>
          <w:rFonts w:ascii="Arial Narrow" w:hAnsi="Arial Narrow"/>
          <w:i/>
        </w:rPr>
        <w:t>timarea valorii și Fișa tehnică</w:t>
      </w:r>
    </w:p>
    <w:tbl>
      <w:tblPr>
        <w:tblStyle w:val="TableGrid"/>
        <w:tblW w:w="9355" w:type="dxa"/>
        <w:jc w:val="center"/>
        <w:tblLook w:val="04A0" w:firstRow="1" w:lastRow="0" w:firstColumn="1" w:lastColumn="0" w:noHBand="0" w:noVBand="1"/>
      </w:tblPr>
      <w:tblGrid>
        <w:gridCol w:w="4765"/>
        <w:gridCol w:w="4590"/>
      </w:tblGrid>
      <w:tr w:rsidR="00B94713" w:rsidRPr="001353E9" w14:paraId="1B6D6F24" w14:textId="77777777" w:rsidTr="00496D24">
        <w:trPr>
          <w:jc w:val="center"/>
        </w:trPr>
        <w:tc>
          <w:tcPr>
            <w:tcW w:w="4765" w:type="dxa"/>
            <w:vAlign w:val="center"/>
          </w:tcPr>
          <w:p w14:paraId="766F147B" w14:textId="77777777" w:rsidR="00496D24" w:rsidRPr="001353E9" w:rsidRDefault="00B94713" w:rsidP="00496D24">
            <w:pPr>
              <w:jc w:val="center"/>
              <w:rPr>
                <w:rFonts w:ascii="Arial Narrow" w:hAnsi="Arial Narrow"/>
                <w:b/>
              </w:rPr>
            </w:pPr>
            <w:r w:rsidRPr="001353E9">
              <w:rPr>
                <w:rFonts w:ascii="Arial Narrow" w:hAnsi="Arial Narrow"/>
                <w:b/>
              </w:rPr>
              <w:t>Compartiment de specialitate-</w:t>
            </w:r>
          </w:p>
          <w:p w14:paraId="1E71A015" w14:textId="77777777" w:rsidR="00B94713" w:rsidRPr="001353E9" w:rsidRDefault="00B94713" w:rsidP="00496D24">
            <w:pPr>
              <w:jc w:val="center"/>
              <w:rPr>
                <w:rFonts w:ascii="Arial Narrow" w:hAnsi="Arial Narrow"/>
                <w:b/>
              </w:rPr>
            </w:pPr>
            <w:r w:rsidRPr="001353E9">
              <w:rPr>
                <w:rFonts w:ascii="Arial Narrow" w:hAnsi="Arial Narrow"/>
                <w:b/>
              </w:rPr>
              <w:t>responsabil secție</w:t>
            </w:r>
          </w:p>
        </w:tc>
        <w:tc>
          <w:tcPr>
            <w:tcW w:w="4590" w:type="dxa"/>
            <w:vAlign w:val="center"/>
          </w:tcPr>
          <w:p w14:paraId="0817009A" w14:textId="77777777" w:rsidR="00581196" w:rsidRPr="001353E9" w:rsidRDefault="00B94713" w:rsidP="00496D24">
            <w:pPr>
              <w:jc w:val="center"/>
              <w:rPr>
                <w:rFonts w:ascii="Arial Narrow" w:hAnsi="Arial Narrow"/>
                <w:b/>
              </w:rPr>
            </w:pPr>
            <w:r w:rsidRPr="001353E9">
              <w:rPr>
                <w:rFonts w:ascii="Arial Narrow" w:hAnsi="Arial Narrow"/>
                <w:b/>
              </w:rPr>
              <w:t>Control financiar preventiv</w:t>
            </w:r>
          </w:p>
          <w:p w14:paraId="757EC58B" w14:textId="77777777" w:rsidR="00B94713" w:rsidRPr="001353E9" w:rsidRDefault="00B94713" w:rsidP="00496D24">
            <w:pPr>
              <w:jc w:val="center"/>
              <w:rPr>
                <w:rFonts w:ascii="Arial Narrow" w:hAnsi="Arial Narrow"/>
                <w:b/>
              </w:rPr>
            </w:pPr>
            <w:r w:rsidRPr="001353E9">
              <w:rPr>
                <w:rFonts w:ascii="Arial Narrow" w:hAnsi="Arial Narrow"/>
                <w:b/>
              </w:rPr>
              <w:t>CFPP</w:t>
            </w:r>
          </w:p>
        </w:tc>
      </w:tr>
      <w:tr w:rsidR="00B94713" w:rsidRPr="001353E9" w14:paraId="1B22F38A" w14:textId="77777777" w:rsidTr="00496D24">
        <w:trPr>
          <w:trHeight w:val="485"/>
          <w:jc w:val="center"/>
        </w:trPr>
        <w:tc>
          <w:tcPr>
            <w:tcW w:w="4765" w:type="dxa"/>
          </w:tcPr>
          <w:p w14:paraId="504D857A" w14:textId="3E2A3530" w:rsidR="00B94713" w:rsidRPr="001353E9" w:rsidRDefault="00581196" w:rsidP="004A3012">
            <w:pPr>
              <w:rPr>
                <w:rFonts w:ascii="Arial Narrow" w:hAnsi="Arial Narrow"/>
              </w:rPr>
            </w:pPr>
            <w:r w:rsidRPr="001353E9">
              <w:rPr>
                <w:rFonts w:ascii="Arial Narrow" w:hAnsi="Arial Narrow"/>
              </w:rPr>
              <w:t>Data:</w:t>
            </w:r>
            <w:r w:rsidR="00DC557A" w:rsidRPr="001353E9">
              <w:rPr>
                <w:rFonts w:ascii="Arial Narrow" w:hAnsi="Arial Narrow"/>
              </w:rPr>
              <w:t xml:space="preserve"> </w:t>
            </w:r>
          </w:p>
        </w:tc>
        <w:tc>
          <w:tcPr>
            <w:tcW w:w="4590" w:type="dxa"/>
          </w:tcPr>
          <w:p w14:paraId="49068B83" w14:textId="74473B44" w:rsidR="00B94713" w:rsidRPr="001353E9" w:rsidRDefault="00581196" w:rsidP="004A3012">
            <w:pPr>
              <w:rPr>
                <w:rFonts w:ascii="Arial Narrow" w:hAnsi="Arial Narrow"/>
              </w:rPr>
            </w:pPr>
            <w:r w:rsidRPr="001353E9">
              <w:rPr>
                <w:rFonts w:ascii="Arial Narrow" w:hAnsi="Arial Narrow"/>
              </w:rPr>
              <w:t>Data:</w:t>
            </w:r>
            <w:r w:rsidR="00DC557A" w:rsidRPr="001353E9">
              <w:rPr>
                <w:rFonts w:ascii="Arial Narrow" w:hAnsi="Arial Narrow"/>
              </w:rPr>
              <w:t xml:space="preserve"> </w:t>
            </w:r>
          </w:p>
        </w:tc>
      </w:tr>
      <w:tr w:rsidR="00B94713" w:rsidRPr="001353E9" w14:paraId="4CAA8973" w14:textId="77777777" w:rsidTr="00496D24">
        <w:trPr>
          <w:jc w:val="center"/>
        </w:trPr>
        <w:tc>
          <w:tcPr>
            <w:tcW w:w="4765" w:type="dxa"/>
          </w:tcPr>
          <w:p w14:paraId="26E5AB88" w14:textId="5D0E7505" w:rsidR="00DD22FA" w:rsidRPr="001353E9" w:rsidRDefault="00DD22FA" w:rsidP="00B94713">
            <w:pPr>
              <w:rPr>
                <w:rFonts w:ascii="Arial Narrow" w:hAnsi="Arial Narrow"/>
              </w:rPr>
            </w:pPr>
            <w:r w:rsidRPr="001353E9">
              <w:rPr>
                <w:rFonts w:ascii="Arial Narrow" w:hAnsi="Arial Narrow"/>
              </w:rPr>
              <w:t>Nume și prenume:</w:t>
            </w:r>
            <w:r w:rsidR="001353E9" w:rsidRPr="001353E9">
              <w:rPr>
                <w:rFonts w:ascii="Arial Narrow" w:hAnsi="Arial Narrow"/>
              </w:rPr>
              <w:t xml:space="preserve"> </w:t>
            </w:r>
          </w:p>
          <w:p w14:paraId="53F2554D" w14:textId="77777777" w:rsidR="00B94713" w:rsidRPr="001353E9" w:rsidRDefault="00581196" w:rsidP="00B94713">
            <w:pPr>
              <w:rPr>
                <w:rFonts w:ascii="Arial Narrow" w:hAnsi="Arial Narrow"/>
              </w:rPr>
            </w:pPr>
            <w:r w:rsidRPr="001353E9">
              <w:rPr>
                <w:rFonts w:ascii="Arial Narrow" w:hAnsi="Arial Narrow"/>
              </w:rPr>
              <w:t>Semnătura:</w:t>
            </w:r>
          </w:p>
        </w:tc>
        <w:tc>
          <w:tcPr>
            <w:tcW w:w="4590" w:type="dxa"/>
          </w:tcPr>
          <w:p w14:paraId="12BF3D19" w14:textId="5229B388" w:rsidR="00B94713" w:rsidRPr="001353E9" w:rsidRDefault="00581196" w:rsidP="00B94713">
            <w:pPr>
              <w:rPr>
                <w:rFonts w:ascii="Arial Narrow" w:hAnsi="Arial Narrow"/>
              </w:rPr>
            </w:pPr>
            <w:r w:rsidRPr="001353E9">
              <w:rPr>
                <w:rFonts w:ascii="Arial Narrow" w:hAnsi="Arial Narrow"/>
              </w:rPr>
              <w:t>Viza:</w:t>
            </w:r>
            <w:r w:rsidR="001353E9" w:rsidRPr="001353E9">
              <w:rPr>
                <w:rFonts w:ascii="Arial Narrow" w:hAnsi="Arial Narrow"/>
              </w:rPr>
              <w:t xml:space="preserve"> HIDEG CRISTINA</w:t>
            </w:r>
          </w:p>
          <w:p w14:paraId="4D979E8E" w14:textId="77777777" w:rsidR="00581196" w:rsidRPr="001353E9" w:rsidRDefault="00581196" w:rsidP="00B94713">
            <w:pPr>
              <w:rPr>
                <w:rFonts w:ascii="Arial Narrow" w:hAnsi="Arial Narrow"/>
              </w:rPr>
            </w:pPr>
            <w:r w:rsidRPr="001353E9">
              <w:rPr>
                <w:rFonts w:ascii="Arial Narrow" w:hAnsi="Arial Narrow"/>
              </w:rPr>
              <w:t xml:space="preserve">Semnătura: </w:t>
            </w:r>
          </w:p>
        </w:tc>
      </w:tr>
    </w:tbl>
    <w:p w14:paraId="4567CEC7" w14:textId="77777777" w:rsidR="00581196" w:rsidRPr="001353E9" w:rsidRDefault="00581196" w:rsidP="00B94713">
      <w:pPr>
        <w:rPr>
          <w:rFonts w:ascii="Arial Narrow" w:hAnsi="Arial Narrow"/>
        </w:rPr>
      </w:pPr>
    </w:p>
    <w:p w14:paraId="3A748581" w14:textId="77777777" w:rsidR="00581196" w:rsidRPr="001353E9" w:rsidRDefault="00581196" w:rsidP="00B94713">
      <w:pPr>
        <w:rPr>
          <w:rFonts w:ascii="Arial Narrow" w:hAnsi="Arial Narrow"/>
          <w:b/>
        </w:rPr>
      </w:pPr>
      <w:r w:rsidRPr="001353E9">
        <w:rPr>
          <w:rFonts w:ascii="Arial Narrow" w:hAnsi="Arial Narrow"/>
          <w:b/>
        </w:rPr>
        <w:t>ORDONATOR DE CREDITE</w:t>
      </w:r>
      <w:r w:rsidR="00DD22FA" w:rsidRPr="001353E9">
        <w:rPr>
          <w:rFonts w:ascii="Arial Narrow" w:hAnsi="Arial Narrow"/>
          <w:b/>
        </w:rPr>
        <w:t>: . Liviu Crișan</w:t>
      </w:r>
    </w:p>
    <w:p w14:paraId="23327E35" w14:textId="70B7FA69" w:rsidR="00581196" w:rsidRPr="001353E9" w:rsidRDefault="00581196" w:rsidP="00B94713">
      <w:pPr>
        <w:rPr>
          <w:rFonts w:ascii="Arial Narrow" w:hAnsi="Arial Narrow"/>
        </w:rPr>
      </w:pPr>
      <w:r w:rsidRPr="001353E9">
        <w:rPr>
          <w:rFonts w:ascii="Arial Narrow" w:hAnsi="Arial Narrow"/>
        </w:rPr>
        <w:t>Data</w:t>
      </w:r>
      <w:r w:rsidRPr="001353E9">
        <w:rPr>
          <w:rFonts w:ascii="Arial Narrow" w:hAnsi="Arial Narrow"/>
          <w:u w:val="single"/>
        </w:rPr>
        <w:t>:</w:t>
      </w:r>
      <w:r w:rsidR="0034763F">
        <w:rPr>
          <w:rFonts w:ascii="Arial Narrow" w:hAnsi="Arial Narrow"/>
          <w:u w:val="single"/>
        </w:rPr>
        <w:t xml:space="preserve">                           </w:t>
      </w:r>
      <w:r w:rsidR="004A3012" w:rsidRPr="001353E9">
        <w:rPr>
          <w:rFonts w:ascii="Arial Narrow" w:hAnsi="Arial Narrow"/>
        </w:rPr>
        <w:t xml:space="preserve"> </w:t>
      </w:r>
      <w:r w:rsidR="00DC557A" w:rsidRPr="001353E9">
        <w:rPr>
          <w:rFonts w:ascii="Arial Narrow" w:hAnsi="Arial Narrow"/>
        </w:rPr>
        <w:t xml:space="preserve"> </w:t>
      </w:r>
      <w:r w:rsidRPr="001353E9">
        <w:rPr>
          <w:rFonts w:ascii="Arial Narrow" w:hAnsi="Arial Narrow"/>
        </w:rPr>
        <w:t>Semnătura: ..........................................</w:t>
      </w:r>
    </w:p>
    <w:p w14:paraId="1278A11D" w14:textId="0A5EE965" w:rsidR="001353E9" w:rsidRDefault="00581196" w:rsidP="0034763F">
      <w:pPr>
        <w:rPr>
          <w:rFonts w:ascii="Arial Narrow" w:hAnsi="Arial Narrow"/>
        </w:rPr>
      </w:pPr>
      <w:r w:rsidRPr="001353E9">
        <w:rPr>
          <w:rFonts w:ascii="Arial Narrow" w:hAnsi="Arial Narrow"/>
        </w:rPr>
        <w:t>*) CFPP = control financiar preventiv propriu</w:t>
      </w:r>
      <w:r w:rsidR="00C44953" w:rsidRPr="001353E9">
        <w:rPr>
          <w:rFonts w:ascii="Arial Narrow" w:hAnsi="Arial Narrow"/>
        </w:rPr>
        <w:t>; PAAP = Programul anual de achiziții publice</w:t>
      </w:r>
    </w:p>
    <w:p w14:paraId="762C905E" w14:textId="26AB6DB2" w:rsidR="0034763F" w:rsidRDefault="0034763F" w:rsidP="0034763F">
      <w:pPr>
        <w:rPr>
          <w:rFonts w:ascii="Arial Narrow" w:hAnsi="Arial Narrow"/>
        </w:rPr>
      </w:pPr>
    </w:p>
    <w:p w14:paraId="199C0FC5" w14:textId="1315C4B2" w:rsidR="0034763F" w:rsidRDefault="0034763F" w:rsidP="0034763F">
      <w:pPr>
        <w:rPr>
          <w:rFonts w:ascii="Arial Narrow" w:hAnsi="Arial Narrow"/>
        </w:rPr>
      </w:pPr>
    </w:p>
    <w:p w14:paraId="5A73F679" w14:textId="1215219B" w:rsidR="0034763F" w:rsidRDefault="0034763F" w:rsidP="0034763F">
      <w:pPr>
        <w:rPr>
          <w:rFonts w:ascii="Arial Narrow" w:hAnsi="Arial Narrow"/>
        </w:rPr>
      </w:pPr>
    </w:p>
    <w:p w14:paraId="4FB6FF2A" w14:textId="3A67CF84" w:rsidR="0034763F" w:rsidRDefault="0034763F" w:rsidP="0034763F">
      <w:pPr>
        <w:rPr>
          <w:rFonts w:ascii="Arial Narrow" w:hAnsi="Arial Narrow"/>
        </w:rPr>
      </w:pPr>
    </w:p>
    <w:p w14:paraId="3B90CBF4" w14:textId="77777777" w:rsidR="0034763F" w:rsidRPr="0034763F" w:rsidRDefault="0034763F" w:rsidP="0034763F">
      <w:pPr>
        <w:rPr>
          <w:rFonts w:ascii="Arial Narrow" w:hAnsi="Arial Narrow"/>
        </w:rPr>
      </w:pPr>
    </w:p>
    <w:p w14:paraId="3F2D7FE6" w14:textId="4F90640F" w:rsidR="000D6001" w:rsidRDefault="000D6001" w:rsidP="00473BA3">
      <w:pPr>
        <w:pStyle w:val="NoSpacing"/>
        <w:rPr>
          <w:b/>
        </w:rPr>
      </w:pPr>
    </w:p>
    <w:p w14:paraId="6292B820" w14:textId="77777777" w:rsidR="0034763F" w:rsidRPr="001353E9" w:rsidRDefault="0034763F" w:rsidP="0034763F">
      <w:pPr>
        <w:pStyle w:val="NoSpacing"/>
        <w:rPr>
          <w:rFonts w:ascii="Arial Narrow" w:hAnsi="Arial Narrow" w:cs="Arial"/>
          <w:b/>
          <w:bCs/>
          <w:iCs/>
          <w:color w:val="000000"/>
        </w:rPr>
      </w:pPr>
      <w:r>
        <w:rPr>
          <w:rFonts w:ascii="Arial Narrow" w:hAnsi="Arial Narrow"/>
          <w:b/>
          <w:iCs/>
        </w:rPr>
        <w:t>C.S. POLITEHNICA CLUJ NAPOCA</w:t>
      </w:r>
      <w:r w:rsidRPr="001353E9">
        <w:rPr>
          <w:rFonts w:ascii="Arial Narrow" w:hAnsi="Arial Narrow" w:cs="Arial"/>
          <w:b/>
          <w:bCs/>
          <w:iCs/>
          <w:color w:val="000000"/>
        </w:rPr>
        <w:tab/>
      </w:r>
    </w:p>
    <w:p w14:paraId="475D43B5" w14:textId="31AE984A" w:rsidR="000D6001" w:rsidRPr="005973DC" w:rsidRDefault="0034763F" w:rsidP="0034763F">
      <w:pPr>
        <w:rPr>
          <w:rFonts w:ascii="Arial Narrow" w:hAnsi="Arial Narrow" w:cs="Arial"/>
          <w:b/>
          <w:bCs/>
          <w:iCs/>
          <w:color w:val="000000"/>
        </w:rPr>
      </w:pPr>
      <w:r w:rsidRPr="0034763F">
        <w:rPr>
          <w:rFonts w:ascii="Arial Narrow" w:hAnsi="Arial Narrow"/>
          <w:b/>
          <w:bCs/>
        </w:rPr>
        <w:t xml:space="preserve">Nr. </w:t>
      </w:r>
      <w:r>
        <w:rPr>
          <w:rFonts w:ascii="Arial Narrow" w:hAnsi="Arial Narrow"/>
          <w:b/>
          <w:bCs/>
        </w:rPr>
        <w:t>_____________/_______________</w:t>
      </w:r>
      <w:r w:rsidR="000D6001" w:rsidRPr="005973DC">
        <w:rPr>
          <w:rFonts w:ascii="Arial Narrow" w:hAnsi="Arial Narrow" w:cs="Arial"/>
          <w:b/>
          <w:bCs/>
          <w:iCs/>
          <w:color w:val="000000"/>
        </w:rPr>
        <w:tab/>
      </w:r>
      <w:r w:rsidR="000D6001">
        <w:rPr>
          <w:rFonts w:ascii="Arial Narrow" w:hAnsi="Arial Narrow" w:cs="Arial"/>
          <w:b/>
          <w:bCs/>
          <w:iCs/>
          <w:color w:val="000000"/>
        </w:rPr>
        <w:t xml:space="preserve">   </w:t>
      </w:r>
    </w:p>
    <w:tbl>
      <w:tblPr>
        <w:tblpPr w:leftFromText="180" w:rightFromText="180" w:vertAnchor="text" w:horzAnchor="page" w:tblpX="6312" w:tblpY="-7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31"/>
        <w:gridCol w:w="2580"/>
      </w:tblGrid>
      <w:tr w:rsidR="000D6001" w:rsidRPr="00F8066B" w14:paraId="7D8E3AC6" w14:textId="77777777" w:rsidTr="001353E9">
        <w:trPr>
          <w:trHeight w:val="245"/>
        </w:trPr>
        <w:tc>
          <w:tcPr>
            <w:tcW w:w="2531" w:type="dxa"/>
            <w:shd w:val="clear" w:color="auto" w:fill="auto"/>
          </w:tcPr>
          <w:p w14:paraId="5FFB4C18" w14:textId="77777777" w:rsidR="000D6001" w:rsidRPr="00F8066B" w:rsidRDefault="000D6001" w:rsidP="001353E9">
            <w:pPr>
              <w:pStyle w:val="DefaultText1"/>
              <w:jc w:val="center"/>
              <w:rPr>
                <w:rFonts w:ascii="Arial Narrow" w:eastAsia="Calibri" w:hAnsi="Arial Narrow"/>
                <w:b/>
                <w:sz w:val="22"/>
                <w:szCs w:val="22"/>
                <w:lang w:val="ro-RO"/>
              </w:rPr>
            </w:pPr>
            <w:r w:rsidRPr="00F8066B">
              <w:rPr>
                <w:rFonts w:ascii="Arial Narrow" w:eastAsia="Calibri" w:hAnsi="Arial Narrow"/>
                <w:b/>
                <w:sz w:val="22"/>
                <w:szCs w:val="22"/>
                <w:lang w:val="ro-RO"/>
              </w:rPr>
              <w:t>Aprobat</w:t>
            </w:r>
          </w:p>
        </w:tc>
        <w:tc>
          <w:tcPr>
            <w:tcW w:w="2580" w:type="dxa"/>
            <w:shd w:val="clear" w:color="auto" w:fill="auto"/>
          </w:tcPr>
          <w:p w14:paraId="46A330A6" w14:textId="77777777" w:rsidR="000D6001" w:rsidRPr="00F8066B" w:rsidRDefault="000D6001" w:rsidP="001353E9">
            <w:pPr>
              <w:pStyle w:val="DefaultText1"/>
              <w:jc w:val="center"/>
              <w:rPr>
                <w:rFonts w:ascii="Arial Narrow" w:eastAsia="Calibri" w:hAnsi="Arial Narrow"/>
                <w:b/>
                <w:sz w:val="22"/>
                <w:szCs w:val="22"/>
                <w:lang w:val="ro-RO"/>
              </w:rPr>
            </w:pPr>
            <w:r w:rsidRPr="00F8066B">
              <w:rPr>
                <w:rFonts w:ascii="Arial Narrow" w:eastAsia="Calibri" w:hAnsi="Arial Narrow"/>
                <w:b/>
                <w:sz w:val="22"/>
                <w:szCs w:val="22"/>
                <w:lang w:val="ro-RO"/>
              </w:rPr>
              <w:t>CFP</w:t>
            </w:r>
          </w:p>
        </w:tc>
      </w:tr>
      <w:tr w:rsidR="000D6001" w:rsidRPr="00F8066B" w14:paraId="2F8D8357" w14:textId="77777777" w:rsidTr="001353E9">
        <w:trPr>
          <w:trHeight w:val="245"/>
        </w:trPr>
        <w:tc>
          <w:tcPr>
            <w:tcW w:w="2531" w:type="dxa"/>
            <w:shd w:val="clear" w:color="auto" w:fill="auto"/>
            <w:vAlign w:val="center"/>
          </w:tcPr>
          <w:p w14:paraId="5471C267" w14:textId="6B276124" w:rsidR="000D6001" w:rsidRPr="0034763F" w:rsidRDefault="0034763F" w:rsidP="001353E9">
            <w:pPr>
              <w:pStyle w:val="DefaultText1"/>
              <w:rPr>
                <w:rFonts w:ascii="Arial Narrow" w:eastAsia="Calibri" w:hAnsi="Arial Narrow"/>
                <w:b/>
                <w:bCs/>
                <w:sz w:val="22"/>
                <w:szCs w:val="22"/>
                <w:lang w:val="ro-RO"/>
              </w:rPr>
            </w:pPr>
            <w:r w:rsidRPr="0034763F">
              <w:rPr>
                <w:rFonts w:ascii="Arial Narrow" w:hAnsi="Arial Narrow"/>
                <w:b/>
                <w:bCs/>
                <w:sz w:val="22"/>
                <w:szCs w:val="22"/>
                <w:lang w:val="ro-RO"/>
              </w:rPr>
              <w:t>DIRECTOR EXECUTIV</w:t>
            </w:r>
          </w:p>
        </w:tc>
        <w:tc>
          <w:tcPr>
            <w:tcW w:w="2580" w:type="dxa"/>
            <w:shd w:val="clear" w:color="auto" w:fill="auto"/>
          </w:tcPr>
          <w:p w14:paraId="2B3BC8A7" w14:textId="5DE79FB1" w:rsidR="000D6001" w:rsidRPr="00F8066B" w:rsidRDefault="000D6001" w:rsidP="001353E9">
            <w:pPr>
              <w:jc w:val="center"/>
              <w:rPr>
                <w:rFonts w:ascii="Arial Narrow" w:hAnsi="Arial Narrow"/>
                <w:b/>
              </w:rPr>
            </w:pPr>
            <w:r>
              <w:rPr>
                <w:rFonts w:ascii="Arial Narrow" w:hAnsi="Arial Narrow"/>
                <w:b/>
              </w:rPr>
              <w:t xml:space="preserve">CONTABIL </w:t>
            </w:r>
          </w:p>
        </w:tc>
      </w:tr>
      <w:tr w:rsidR="000D6001" w:rsidRPr="00F8066B" w14:paraId="0E2AD827" w14:textId="77777777" w:rsidTr="001353E9">
        <w:trPr>
          <w:trHeight w:val="297"/>
        </w:trPr>
        <w:tc>
          <w:tcPr>
            <w:tcW w:w="2531" w:type="dxa"/>
            <w:shd w:val="clear" w:color="auto" w:fill="FFFFFF"/>
            <w:vAlign w:val="center"/>
          </w:tcPr>
          <w:p w14:paraId="62F45DD2" w14:textId="7847E22F" w:rsidR="000D6001" w:rsidRPr="00F8066B" w:rsidRDefault="000D6001" w:rsidP="001353E9">
            <w:pPr>
              <w:pStyle w:val="DefaultText1"/>
              <w:rPr>
                <w:rFonts w:ascii="Arial Narrow" w:eastAsia="Calibri" w:hAnsi="Arial Narrow"/>
                <w:sz w:val="22"/>
                <w:szCs w:val="22"/>
                <w:lang w:val="ro-RO"/>
              </w:rPr>
            </w:pPr>
            <w:r w:rsidRPr="00C73D92">
              <w:rPr>
                <w:rFonts w:ascii="Arial Narrow" w:hAnsi="Arial Narrow"/>
                <w:b/>
                <w:sz w:val="22"/>
                <w:szCs w:val="22"/>
              </w:rPr>
              <w:t>Prof.Dr.Ing. LIVIU CRISAN</w:t>
            </w:r>
          </w:p>
        </w:tc>
        <w:tc>
          <w:tcPr>
            <w:tcW w:w="2580" w:type="dxa"/>
            <w:shd w:val="clear" w:color="auto" w:fill="FFFFFF"/>
            <w:vAlign w:val="center"/>
          </w:tcPr>
          <w:p w14:paraId="53C02A7D" w14:textId="009CDA3A" w:rsidR="000D6001" w:rsidRPr="00F8066B" w:rsidRDefault="0034763F" w:rsidP="001353E9">
            <w:pPr>
              <w:pStyle w:val="DefaultText1"/>
              <w:jc w:val="center"/>
              <w:rPr>
                <w:rFonts w:ascii="Arial Narrow" w:eastAsia="Calibri" w:hAnsi="Arial Narrow"/>
                <w:sz w:val="22"/>
                <w:szCs w:val="22"/>
                <w:lang w:val="ro-RO"/>
              </w:rPr>
            </w:pPr>
            <w:r>
              <w:rPr>
                <w:rFonts w:ascii="Arial Narrow" w:hAnsi="Arial Narrow"/>
                <w:b/>
                <w:sz w:val="22"/>
                <w:szCs w:val="22"/>
              </w:rPr>
              <w:t>HIDEG CRISTINA</w:t>
            </w:r>
          </w:p>
        </w:tc>
      </w:tr>
      <w:tr w:rsidR="000D6001" w:rsidRPr="00F8066B" w14:paraId="4572E260" w14:textId="77777777" w:rsidTr="001353E9">
        <w:trPr>
          <w:trHeight w:val="297"/>
        </w:trPr>
        <w:tc>
          <w:tcPr>
            <w:tcW w:w="2531" w:type="dxa"/>
            <w:shd w:val="clear" w:color="auto" w:fill="FFFFFF"/>
          </w:tcPr>
          <w:p w14:paraId="1A6EC4D0" w14:textId="77777777" w:rsidR="000D6001" w:rsidRPr="00F8066B" w:rsidRDefault="000D6001" w:rsidP="001353E9">
            <w:pPr>
              <w:pStyle w:val="DefaultText1"/>
              <w:rPr>
                <w:rFonts w:ascii="Arial Narrow" w:hAnsi="Arial Narrow"/>
                <w:b/>
                <w:sz w:val="22"/>
                <w:szCs w:val="22"/>
              </w:rPr>
            </w:pPr>
          </w:p>
        </w:tc>
        <w:tc>
          <w:tcPr>
            <w:tcW w:w="2580" w:type="dxa"/>
            <w:shd w:val="clear" w:color="auto" w:fill="FFFFFF"/>
          </w:tcPr>
          <w:p w14:paraId="26813249" w14:textId="77777777" w:rsidR="000D6001" w:rsidRPr="00F8066B" w:rsidRDefault="000D6001" w:rsidP="001353E9">
            <w:pPr>
              <w:pStyle w:val="DefaultText1"/>
              <w:rPr>
                <w:rFonts w:ascii="Arial Narrow" w:hAnsi="Arial Narrow"/>
                <w:b/>
                <w:sz w:val="22"/>
                <w:szCs w:val="22"/>
              </w:rPr>
            </w:pPr>
          </w:p>
        </w:tc>
      </w:tr>
    </w:tbl>
    <w:p w14:paraId="07C5A275" w14:textId="3CED10AE" w:rsidR="000D6001" w:rsidRDefault="000D6001" w:rsidP="000D6001">
      <w:pPr>
        <w:rPr>
          <w:rFonts w:ascii="Arial Narrow" w:hAnsi="Arial Narrow" w:cs="Arial"/>
          <w:b/>
          <w:bCs/>
          <w:iCs/>
          <w:color w:val="000000"/>
        </w:rPr>
      </w:pPr>
      <w:r w:rsidRPr="005973DC">
        <w:rPr>
          <w:rFonts w:ascii="Arial Narrow" w:hAnsi="Arial Narrow" w:cs="Arial"/>
          <w:b/>
          <w:bCs/>
          <w:iCs/>
          <w:color w:val="000000"/>
        </w:rPr>
        <w:tab/>
      </w:r>
      <w:r w:rsidRPr="005973DC">
        <w:rPr>
          <w:rFonts w:ascii="Arial Narrow" w:hAnsi="Arial Narrow" w:cs="Arial"/>
          <w:b/>
          <w:bCs/>
          <w:iCs/>
          <w:color w:val="000000"/>
        </w:rPr>
        <w:tab/>
      </w:r>
    </w:p>
    <w:p w14:paraId="6DA5B029" w14:textId="086403A4" w:rsidR="0034763F" w:rsidRDefault="0034763F" w:rsidP="000D6001">
      <w:pPr>
        <w:rPr>
          <w:rFonts w:ascii="Arial Narrow" w:hAnsi="Arial Narrow" w:cs="Arial"/>
          <w:b/>
          <w:bCs/>
          <w:iCs/>
          <w:color w:val="000000"/>
        </w:rPr>
      </w:pPr>
    </w:p>
    <w:p w14:paraId="7FEC7008" w14:textId="77777777" w:rsidR="0034763F" w:rsidRPr="005973DC" w:rsidRDefault="0034763F" w:rsidP="000D6001">
      <w:pPr>
        <w:rPr>
          <w:rFonts w:ascii="Arial Narrow" w:hAnsi="Arial Narrow"/>
          <w:iCs/>
        </w:rPr>
      </w:pPr>
    </w:p>
    <w:tbl>
      <w:tblPr>
        <w:tblpPr w:leftFromText="180" w:rightFromText="180" w:vertAnchor="text" w:horzAnchor="margin" w:tblpY="136"/>
        <w:tblW w:w="5000" w:type="pct"/>
        <w:tblLook w:val="04A0" w:firstRow="1" w:lastRow="0" w:firstColumn="1" w:lastColumn="0" w:noHBand="0" w:noVBand="1"/>
      </w:tblPr>
      <w:tblGrid>
        <w:gridCol w:w="2215"/>
        <w:gridCol w:w="2219"/>
        <w:gridCol w:w="2092"/>
        <w:gridCol w:w="2829"/>
      </w:tblGrid>
      <w:tr w:rsidR="000D6001" w:rsidRPr="005973DC" w14:paraId="39AE6203" w14:textId="77777777" w:rsidTr="00582899">
        <w:trPr>
          <w:trHeight w:val="415"/>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129C" w14:textId="77777777" w:rsidR="000D6001" w:rsidRPr="005973DC" w:rsidRDefault="000D6001" w:rsidP="00582899">
            <w:pPr>
              <w:spacing w:line="240" w:lineRule="auto"/>
              <w:rPr>
                <w:rFonts w:ascii="Arial Narrow" w:hAnsi="Arial Narrow" w:cs="Arial"/>
                <w:b/>
                <w:bCs/>
                <w:color w:val="000000"/>
              </w:rPr>
            </w:pPr>
            <w:r w:rsidRPr="005973DC">
              <w:rPr>
                <w:rFonts w:ascii="Arial Narrow" w:hAnsi="Arial Narrow" w:cs="Arial"/>
                <w:b/>
                <w:bCs/>
                <w:color w:val="000000"/>
              </w:rPr>
              <w:t>Articol bugetar</w:t>
            </w:r>
            <w:r w:rsidRPr="005973DC">
              <w:rPr>
                <w:rFonts w:ascii="Arial Narrow" w:hAnsi="Arial Narrow" w:cs="Arial"/>
                <w:b/>
                <w:bCs/>
                <w:color w:val="000000"/>
              </w:rPr>
              <w:tab/>
            </w:r>
          </w:p>
        </w:tc>
        <w:tc>
          <w:tcPr>
            <w:tcW w:w="1186" w:type="pct"/>
            <w:tcBorders>
              <w:top w:val="single" w:sz="4" w:space="0" w:color="auto"/>
              <w:left w:val="single" w:sz="4" w:space="0" w:color="auto"/>
              <w:bottom w:val="single" w:sz="4" w:space="0" w:color="auto"/>
              <w:right w:val="single" w:sz="4" w:space="0" w:color="auto"/>
            </w:tcBorders>
            <w:shd w:val="clear" w:color="auto" w:fill="auto"/>
            <w:vAlign w:val="bottom"/>
          </w:tcPr>
          <w:p w14:paraId="5234B5AD" w14:textId="77777777" w:rsidR="000D6001" w:rsidRPr="005973DC" w:rsidRDefault="000D6001" w:rsidP="00582899">
            <w:pPr>
              <w:spacing w:line="240" w:lineRule="auto"/>
              <w:rPr>
                <w:rFonts w:ascii="Arial Narrow" w:hAnsi="Arial Narrow" w:cs="Arial"/>
                <w:color w:val="000000"/>
              </w:rPr>
            </w:pPr>
          </w:p>
        </w:tc>
        <w:tc>
          <w:tcPr>
            <w:tcW w:w="1118" w:type="pct"/>
            <w:tcBorders>
              <w:left w:val="single" w:sz="4" w:space="0" w:color="auto"/>
            </w:tcBorders>
            <w:vAlign w:val="bottom"/>
          </w:tcPr>
          <w:p w14:paraId="4B2A80DE" w14:textId="77777777" w:rsidR="000D6001" w:rsidRPr="005973DC" w:rsidRDefault="000D6001" w:rsidP="00C41991">
            <w:pPr>
              <w:jc w:val="right"/>
              <w:rPr>
                <w:rFonts w:ascii="Arial Narrow" w:hAnsi="Arial Narrow" w:cs="Arial"/>
                <w:b/>
                <w:bCs/>
                <w:color w:val="000000"/>
              </w:rPr>
            </w:pPr>
            <w:r w:rsidRPr="005973DC">
              <w:rPr>
                <w:rFonts w:ascii="Arial Narrow" w:hAnsi="Arial Narrow" w:cs="Arial"/>
                <w:b/>
                <w:bCs/>
                <w:color w:val="000000"/>
              </w:rPr>
              <w:t>Finantare:</w:t>
            </w:r>
          </w:p>
        </w:tc>
        <w:tc>
          <w:tcPr>
            <w:tcW w:w="1512" w:type="pct"/>
            <w:vAlign w:val="bottom"/>
          </w:tcPr>
          <w:p w14:paraId="389EA861" w14:textId="77777777" w:rsidR="000D6001" w:rsidRPr="005973DC" w:rsidRDefault="000D6001" w:rsidP="00582899">
            <w:pPr>
              <w:numPr>
                <w:ilvl w:val="0"/>
                <w:numId w:val="1"/>
              </w:numPr>
              <w:spacing w:after="0" w:line="240" w:lineRule="auto"/>
              <w:ind w:left="0" w:firstLine="0"/>
              <w:rPr>
                <w:rFonts w:ascii="Arial Narrow" w:hAnsi="Arial Narrow" w:cs="Arial"/>
                <w:b/>
                <w:bCs/>
                <w:color w:val="000000"/>
              </w:rPr>
            </w:pPr>
            <w:r w:rsidRPr="005973DC">
              <w:rPr>
                <w:rFonts w:ascii="Arial Narrow" w:hAnsi="Arial Narrow" w:cs="Arial"/>
                <w:b/>
                <w:bCs/>
                <w:color w:val="000000"/>
              </w:rPr>
              <w:t>BUGET LOCAL</w:t>
            </w:r>
          </w:p>
        </w:tc>
      </w:tr>
      <w:tr w:rsidR="000D6001" w:rsidRPr="005973DC" w14:paraId="0F48FA61" w14:textId="77777777" w:rsidTr="00C41991">
        <w:trPr>
          <w:trHeight w:val="276"/>
        </w:trPr>
        <w:tc>
          <w:tcPr>
            <w:tcW w:w="2370" w:type="pct"/>
            <w:gridSpan w:val="2"/>
            <w:tcBorders>
              <w:top w:val="single" w:sz="4" w:space="0" w:color="auto"/>
            </w:tcBorders>
            <w:shd w:val="clear" w:color="auto" w:fill="auto"/>
            <w:noWrap/>
            <w:vAlign w:val="bottom"/>
          </w:tcPr>
          <w:p w14:paraId="71F2DF95" w14:textId="77777777" w:rsidR="000D6001" w:rsidRPr="005973DC" w:rsidRDefault="000D6001" w:rsidP="00C41991">
            <w:pPr>
              <w:rPr>
                <w:rFonts w:ascii="Arial Narrow" w:hAnsi="Arial Narrow" w:cs="Arial"/>
                <w:color w:val="000000"/>
              </w:rPr>
            </w:pPr>
          </w:p>
        </w:tc>
        <w:tc>
          <w:tcPr>
            <w:tcW w:w="1118" w:type="pct"/>
            <w:vAlign w:val="bottom"/>
          </w:tcPr>
          <w:p w14:paraId="0D7856CF" w14:textId="77777777" w:rsidR="000D6001" w:rsidRPr="005973DC" w:rsidRDefault="000D6001" w:rsidP="00C41991">
            <w:pPr>
              <w:rPr>
                <w:rFonts w:ascii="Arial Narrow" w:hAnsi="Arial Narrow" w:cs="Arial"/>
                <w:b/>
                <w:bCs/>
                <w:color w:val="000000"/>
              </w:rPr>
            </w:pPr>
          </w:p>
        </w:tc>
        <w:tc>
          <w:tcPr>
            <w:tcW w:w="1512" w:type="pct"/>
            <w:vAlign w:val="bottom"/>
          </w:tcPr>
          <w:p w14:paraId="5CA70A74" w14:textId="77777777" w:rsidR="000D6001" w:rsidRPr="005973DC" w:rsidRDefault="000D6001" w:rsidP="00582899">
            <w:pPr>
              <w:numPr>
                <w:ilvl w:val="0"/>
                <w:numId w:val="1"/>
              </w:numPr>
              <w:spacing w:after="0" w:line="240" w:lineRule="auto"/>
              <w:ind w:left="0" w:firstLine="0"/>
              <w:rPr>
                <w:rFonts w:ascii="Arial Narrow" w:hAnsi="Arial Narrow" w:cs="Arial"/>
                <w:b/>
                <w:bCs/>
                <w:color w:val="000000"/>
              </w:rPr>
            </w:pPr>
            <w:r w:rsidRPr="005973DC">
              <w:rPr>
                <w:rFonts w:ascii="Arial Narrow" w:hAnsi="Arial Narrow" w:cs="Arial"/>
                <w:b/>
                <w:bCs/>
                <w:color w:val="000000"/>
              </w:rPr>
              <w:t>VENITURI PROPRII</w:t>
            </w:r>
          </w:p>
        </w:tc>
      </w:tr>
      <w:tr w:rsidR="000D6001" w:rsidRPr="005973DC" w14:paraId="01205E78" w14:textId="77777777" w:rsidTr="00C41991">
        <w:trPr>
          <w:trHeight w:val="276"/>
        </w:trPr>
        <w:tc>
          <w:tcPr>
            <w:tcW w:w="2370" w:type="pct"/>
            <w:gridSpan w:val="2"/>
            <w:shd w:val="clear" w:color="auto" w:fill="auto"/>
            <w:noWrap/>
            <w:vAlign w:val="bottom"/>
          </w:tcPr>
          <w:p w14:paraId="7DBA26D6" w14:textId="77777777" w:rsidR="000D6001" w:rsidRPr="005973DC" w:rsidRDefault="000D6001" w:rsidP="00C41991">
            <w:pPr>
              <w:rPr>
                <w:rFonts w:ascii="Arial Narrow" w:hAnsi="Arial Narrow" w:cs="Arial"/>
                <w:color w:val="000000"/>
              </w:rPr>
            </w:pPr>
          </w:p>
        </w:tc>
        <w:tc>
          <w:tcPr>
            <w:tcW w:w="1118" w:type="pct"/>
            <w:vAlign w:val="bottom"/>
          </w:tcPr>
          <w:p w14:paraId="6970EA82" w14:textId="77777777" w:rsidR="000D6001" w:rsidRPr="005973DC" w:rsidRDefault="000D6001" w:rsidP="00C41991">
            <w:pPr>
              <w:rPr>
                <w:rFonts w:ascii="Arial Narrow" w:hAnsi="Arial Narrow" w:cs="Arial"/>
                <w:b/>
                <w:bCs/>
                <w:color w:val="000000"/>
              </w:rPr>
            </w:pPr>
          </w:p>
        </w:tc>
        <w:tc>
          <w:tcPr>
            <w:tcW w:w="1512" w:type="pct"/>
            <w:vAlign w:val="bottom"/>
          </w:tcPr>
          <w:p w14:paraId="2BE1665A" w14:textId="77777777" w:rsidR="000D6001" w:rsidRPr="005973DC" w:rsidRDefault="000D6001" w:rsidP="00582899">
            <w:pPr>
              <w:numPr>
                <w:ilvl w:val="0"/>
                <w:numId w:val="1"/>
              </w:numPr>
              <w:spacing w:after="0" w:line="240" w:lineRule="auto"/>
              <w:ind w:left="0" w:firstLine="0"/>
              <w:rPr>
                <w:rFonts w:ascii="Arial Narrow" w:hAnsi="Arial Narrow" w:cs="Arial"/>
                <w:b/>
                <w:bCs/>
                <w:color w:val="000000"/>
              </w:rPr>
            </w:pPr>
            <w:r w:rsidRPr="005973DC">
              <w:rPr>
                <w:rFonts w:ascii="Arial Narrow" w:hAnsi="Arial Narrow" w:cs="Arial"/>
                <w:b/>
                <w:bCs/>
                <w:color w:val="000000"/>
              </w:rPr>
              <w:t>SPONSORIZARI</w:t>
            </w:r>
          </w:p>
        </w:tc>
      </w:tr>
      <w:tr w:rsidR="000D6001" w:rsidRPr="005973DC" w14:paraId="2AAD28DF" w14:textId="77777777" w:rsidTr="00C41991">
        <w:trPr>
          <w:trHeight w:val="276"/>
        </w:trPr>
        <w:tc>
          <w:tcPr>
            <w:tcW w:w="2370" w:type="pct"/>
            <w:gridSpan w:val="2"/>
            <w:shd w:val="clear" w:color="auto" w:fill="auto"/>
            <w:noWrap/>
            <w:vAlign w:val="bottom"/>
          </w:tcPr>
          <w:p w14:paraId="51D4D7EA" w14:textId="77777777" w:rsidR="000D6001" w:rsidRPr="005973DC" w:rsidRDefault="000D6001" w:rsidP="00C41991">
            <w:pPr>
              <w:rPr>
                <w:rFonts w:ascii="Arial Narrow" w:hAnsi="Arial Narrow" w:cs="Arial"/>
                <w:color w:val="000000"/>
              </w:rPr>
            </w:pPr>
          </w:p>
        </w:tc>
        <w:tc>
          <w:tcPr>
            <w:tcW w:w="1118" w:type="pct"/>
            <w:vAlign w:val="bottom"/>
          </w:tcPr>
          <w:p w14:paraId="6D6C204C" w14:textId="77777777" w:rsidR="000D6001" w:rsidRPr="005973DC" w:rsidRDefault="000D6001" w:rsidP="00C41991">
            <w:pPr>
              <w:rPr>
                <w:rFonts w:ascii="Arial Narrow" w:hAnsi="Arial Narrow" w:cs="Arial"/>
                <w:b/>
                <w:bCs/>
                <w:color w:val="000000"/>
              </w:rPr>
            </w:pPr>
          </w:p>
        </w:tc>
        <w:tc>
          <w:tcPr>
            <w:tcW w:w="1512" w:type="pct"/>
            <w:vAlign w:val="bottom"/>
          </w:tcPr>
          <w:p w14:paraId="681FE550" w14:textId="77777777" w:rsidR="000D6001" w:rsidRPr="005973DC" w:rsidRDefault="000D6001" w:rsidP="00582899">
            <w:pPr>
              <w:numPr>
                <w:ilvl w:val="0"/>
                <w:numId w:val="1"/>
              </w:numPr>
              <w:spacing w:after="0" w:line="240" w:lineRule="auto"/>
              <w:ind w:left="0" w:firstLine="0"/>
              <w:rPr>
                <w:rFonts w:ascii="Arial Narrow" w:hAnsi="Arial Narrow" w:cs="Arial"/>
                <w:b/>
                <w:bCs/>
                <w:color w:val="000000"/>
              </w:rPr>
            </w:pPr>
            <w:r w:rsidRPr="005973DC">
              <w:rPr>
                <w:rFonts w:ascii="Arial Narrow" w:hAnsi="Arial Narrow" w:cs="Arial"/>
                <w:b/>
                <w:bCs/>
                <w:color w:val="000000"/>
              </w:rPr>
              <w:t>BUGET DE STAT</w:t>
            </w:r>
          </w:p>
        </w:tc>
      </w:tr>
    </w:tbl>
    <w:p w14:paraId="07E44C24" w14:textId="29A50E80" w:rsidR="000D6001" w:rsidRPr="005973DC" w:rsidRDefault="000D6001" w:rsidP="000D6001">
      <w:pPr>
        <w:rPr>
          <w:rFonts w:ascii="Arial Narrow" w:hAnsi="Arial Narrow"/>
          <w:b/>
        </w:rPr>
      </w:pPr>
      <w:r w:rsidRPr="005973DC">
        <w:rPr>
          <w:rFonts w:ascii="Arial Narrow" w:hAnsi="Arial Narrow"/>
          <w:b/>
          <w:iCs/>
        </w:rPr>
        <w:tab/>
      </w:r>
      <w:r w:rsidRPr="005973DC">
        <w:rPr>
          <w:rFonts w:ascii="Arial Narrow" w:hAnsi="Arial Narrow"/>
          <w:b/>
          <w:iCs/>
        </w:rPr>
        <w:tab/>
      </w:r>
      <w:r w:rsidRPr="005973DC">
        <w:rPr>
          <w:rFonts w:ascii="Arial Narrow" w:hAnsi="Arial Narrow"/>
          <w:b/>
          <w:iCs/>
        </w:rPr>
        <w:tab/>
      </w:r>
      <w:r w:rsidRPr="005973DC">
        <w:rPr>
          <w:rFonts w:ascii="Arial Narrow" w:hAnsi="Arial Narrow"/>
          <w:b/>
        </w:rPr>
        <w:tab/>
      </w:r>
      <w:r w:rsidRPr="005973DC">
        <w:rPr>
          <w:rFonts w:ascii="Arial Narrow" w:hAnsi="Arial Narrow"/>
          <w:b/>
        </w:rPr>
        <w:tab/>
      </w:r>
      <w:r w:rsidRPr="005973DC">
        <w:rPr>
          <w:rFonts w:ascii="Arial Narrow" w:hAnsi="Arial Narrow"/>
          <w:b/>
        </w:rPr>
        <w:tab/>
      </w:r>
      <w:r w:rsidRPr="005973DC">
        <w:rPr>
          <w:rFonts w:ascii="Arial Narrow" w:hAnsi="Arial Narrow"/>
          <w:b/>
        </w:rPr>
        <w:tab/>
      </w:r>
      <w:r w:rsidRPr="005973DC">
        <w:rPr>
          <w:rFonts w:ascii="Arial Narrow" w:hAnsi="Arial Narrow"/>
          <w:b/>
        </w:rPr>
        <w:tab/>
      </w:r>
    </w:p>
    <w:p w14:paraId="5C49B454" w14:textId="77777777" w:rsidR="000D6001" w:rsidRPr="005973DC" w:rsidRDefault="000D6001" w:rsidP="000D6001">
      <w:pPr>
        <w:spacing w:after="120"/>
        <w:jc w:val="center"/>
        <w:rPr>
          <w:rFonts w:ascii="Arial Narrow" w:hAnsi="Arial Narrow"/>
          <w:bCs/>
        </w:rPr>
      </w:pPr>
      <w:r w:rsidRPr="005973DC">
        <w:rPr>
          <w:rFonts w:ascii="Arial Narrow" w:hAnsi="Arial Narrow"/>
          <w:b/>
        </w:rPr>
        <w:t xml:space="preserve">REFERAT DE OPORTUNITATE SI NECESITATE: </w:t>
      </w:r>
    </w:p>
    <w:p w14:paraId="1297DDA6" w14:textId="14D1D7AD" w:rsidR="000D6001" w:rsidRPr="005973DC" w:rsidRDefault="000D6001" w:rsidP="00582899">
      <w:pPr>
        <w:spacing w:after="120"/>
        <w:rPr>
          <w:rFonts w:ascii="Arial Narrow" w:hAnsi="Arial Narrow"/>
        </w:rPr>
      </w:pPr>
      <w:r w:rsidRPr="005973DC">
        <w:rPr>
          <w:rFonts w:ascii="Arial Narrow" w:hAnsi="Arial Narrow"/>
        </w:rPr>
        <w:t xml:space="preserve">Autoritatea contractantă, </w:t>
      </w:r>
      <w:r w:rsidR="001B736B">
        <w:rPr>
          <w:rFonts w:ascii="Arial Narrow" w:hAnsi="Arial Narrow"/>
          <w:b/>
        </w:rPr>
        <w:t>_______________________________________________</w:t>
      </w:r>
      <w:r w:rsidRPr="005973DC">
        <w:rPr>
          <w:rFonts w:ascii="Arial Narrow" w:hAnsi="Arial Narrow"/>
        </w:rPr>
        <w:t>, doreste sa achizitioneze urmatoarele produse/servicii/lucrari:</w:t>
      </w:r>
    </w:p>
    <w:tbl>
      <w:tblPr>
        <w:tblW w:w="5000" w:type="pct"/>
        <w:tblLook w:val="04A0" w:firstRow="1" w:lastRow="0" w:firstColumn="1" w:lastColumn="0" w:noHBand="0" w:noVBand="1"/>
      </w:tblPr>
      <w:tblGrid>
        <w:gridCol w:w="535"/>
        <w:gridCol w:w="4159"/>
        <w:gridCol w:w="572"/>
        <w:gridCol w:w="724"/>
        <w:gridCol w:w="1434"/>
        <w:gridCol w:w="1926"/>
      </w:tblGrid>
      <w:tr w:rsidR="000D6001" w:rsidRPr="008B5A96" w14:paraId="57047056" w14:textId="77777777" w:rsidTr="00C41991">
        <w:trPr>
          <w:trHeight w:val="300"/>
        </w:trPr>
        <w:tc>
          <w:tcPr>
            <w:tcW w:w="286" w:type="pct"/>
            <w:tcBorders>
              <w:top w:val="single" w:sz="4" w:space="0" w:color="auto"/>
              <w:left w:val="single" w:sz="4" w:space="0" w:color="auto"/>
              <w:bottom w:val="nil"/>
              <w:right w:val="nil"/>
            </w:tcBorders>
            <w:shd w:val="clear" w:color="000000" w:fill="FFFFFF"/>
            <w:noWrap/>
            <w:hideMark/>
          </w:tcPr>
          <w:p w14:paraId="671EE8B1" w14:textId="77777777" w:rsidR="000D6001" w:rsidRPr="008B5A96" w:rsidRDefault="000D6001" w:rsidP="00C41991">
            <w:pPr>
              <w:jc w:val="center"/>
              <w:rPr>
                <w:rFonts w:ascii="Arial Narrow" w:hAnsi="Arial Narrow"/>
                <w:b/>
                <w:color w:val="000000"/>
              </w:rPr>
            </w:pPr>
            <w:r w:rsidRPr="008B5A96">
              <w:rPr>
                <w:rFonts w:ascii="Arial Narrow" w:hAnsi="Arial Narrow"/>
                <w:b/>
                <w:color w:val="000000"/>
              </w:rPr>
              <w:t>Nr.</w:t>
            </w:r>
          </w:p>
        </w:tc>
        <w:tc>
          <w:tcPr>
            <w:tcW w:w="2224" w:type="pct"/>
            <w:tcBorders>
              <w:top w:val="single" w:sz="4" w:space="0" w:color="auto"/>
              <w:left w:val="single" w:sz="4" w:space="0" w:color="auto"/>
              <w:bottom w:val="nil"/>
              <w:right w:val="single" w:sz="4" w:space="0" w:color="auto"/>
            </w:tcBorders>
            <w:shd w:val="clear" w:color="000000" w:fill="FFFFFF"/>
            <w:noWrap/>
            <w:vAlign w:val="center"/>
            <w:hideMark/>
          </w:tcPr>
          <w:p w14:paraId="27D1C1C4" w14:textId="77777777" w:rsidR="000D6001" w:rsidRPr="008B5A96" w:rsidRDefault="000D6001" w:rsidP="00582899">
            <w:pPr>
              <w:spacing w:line="240" w:lineRule="auto"/>
              <w:jc w:val="center"/>
              <w:rPr>
                <w:rFonts w:ascii="Arial Narrow" w:hAnsi="Arial Narrow"/>
                <w:b/>
                <w:color w:val="000000"/>
              </w:rPr>
            </w:pPr>
            <w:r w:rsidRPr="008B5A96">
              <w:rPr>
                <w:rFonts w:ascii="Arial Narrow" w:hAnsi="Arial Narrow"/>
                <w:b/>
                <w:color w:val="000000"/>
              </w:rPr>
              <w:t>Denumirea produselor/</w:t>
            </w:r>
          </w:p>
        </w:tc>
        <w:tc>
          <w:tcPr>
            <w:tcW w:w="306" w:type="pct"/>
            <w:tcBorders>
              <w:top w:val="single" w:sz="4" w:space="0" w:color="auto"/>
              <w:left w:val="nil"/>
              <w:bottom w:val="nil"/>
              <w:right w:val="nil"/>
            </w:tcBorders>
            <w:shd w:val="clear" w:color="000000" w:fill="FFFFFF"/>
            <w:noWrap/>
            <w:vAlign w:val="center"/>
            <w:hideMark/>
          </w:tcPr>
          <w:p w14:paraId="35035286" w14:textId="77777777" w:rsidR="000D6001" w:rsidRPr="008B5A96" w:rsidRDefault="000D6001" w:rsidP="00C41991">
            <w:pPr>
              <w:jc w:val="center"/>
              <w:rPr>
                <w:rFonts w:ascii="Arial Narrow" w:hAnsi="Arial Narrow"/>
                <w:b/>
                <w:color w:val="000000"/>
              </w:rPr>
            </w:pPr>
            <w:r w:rsidRPr="008B5A96">
              <w:rPr>
                <w:rFonts w:ascii="Arial Narrow" w:hAnsi="Arial Narrow"/>
                <w:b/>
                <w:color w:val="000000"/>
              </w:rPr>
              <w:t>UM</w:t>
            </w:r>
          </w:p>
        </w:tc>
        <w:tc>
          <w:tcPr>
            <w:tcW w:w="387" w:type="pct"/>
            <w:tcBorders>
              <w:top w:val="single" w:sz="4" w:space="0" w:color="auto"/>
              <w:left w:val="single" w:sz="4" w:space="0" w:color="auto"/>
              <w:bottom w:val="nil"/>
              <w:right w:val="single" w:sz="4" w:space="0" w:color="auto"/>
            </w:tcBorders>
            <w:shd w:val="clear" w:color="000000" w:fill="FFFFFF"/>
            <w:noWrap/>
            <w:vAlign w:val="center"/>
            <w:hideMark/>
          </w:tcPr>
          <w:p w14:paraId="5B819BBF" w14:textId="77777777" w:rsidR="000D6001" w:rsidRPr="008B5A96" w:rsidRDefault="000D6001" w:rsidP="00C41991">
            <w:pPr>
              <w:jc w:val="center"/>
              <w:rPr>
                <w:rFonts w:ascii="Arial Narrow" w:hAnsi="Arial Narrow"/>
                <w:b/>
                <w:color w:val="000000"/>
              </w:rPr>
            </w:pPr>
            <w:r w:rsidRPr="008B5A96">
              <w:rPr>
                <w:rFonts w:ascii="Arial Narrow" w:hAnsi="Arial Narrow"/>
                <w:b/>
                <w:color w:val="000000"/>
              </w:rPr>
              <w:t>Cant.</w:t>
            </w:r>
          </w:p>
        </w:tc>
        <w:tc>
          <w:tcPr>
            <w:tcW w:w="767" w:type="pct"/>
            <w:tcBorders>
              <w:top w:val="single" w:sz="4" w:space="0" w:color="auto"/>
              <w:left w:val="nil"/>
              <w:bottom w:val="nil"/>
              <w:right w:val="single" w:sz="4" w:space="0" w:color="auto"/>
            </w:tcBorders>
            <w:shd w:val="clear" w:color="000000" w:fill="FFFFFF"/>
            <w:noWrap/>
            <w:vAlign w:val="center"/>
            <w:hideMark/>
          </w:tcPr>
          <w:p w14:paraId="1640C9A7" w14:textId="77777777" w:rsidR="000D6001" w:rsidRPr="008B5A96" w:rsidRDefault="000D6001" w:rsidP="00582899">
            <w:pPr>
              <w:spacing w:after="0" w:line="240" w:lineRule="auto"/>
              <w:jc w:val="center"/>
              <w:rPr>
                <w:rFonts w:ascii="Arial Narrow" w:hAnsi="Arial Narrow"/>
                <w:b/>
                <w:color w:val="000000"/>
              </w:rPr>
            </w:pPr>
            <w:r w:rsidRPr="008B5A96">
              <w:rPr>
                <w:rFonts w:ascii="Arial Narrow" w:hAnsi="Arial Narrow"/>
                <w:b/>
                <w:color w:val="000000"/>
              </w:rPr>
              <w:t>PU</w:t>
            </w:r>
          </w:p>
        </w:tc>
        <w:tc>
          <w:tcPr>
            <w:tcW w:w="1030" w:type="pct"/>
            <w:tcBorders>
              <w:top w:val="single" w:sz="4" w:space="0" w:color="auto"/>
              <w:left w:val="nil"/>
              <w:bottom w:val="nil"/>
              <w:right w:val="single" w:sz="4" w:space="0" w:color="auto"/>
            </w:tcBorders>
            <w:shd w:val="clear" w:color="000000" w:fill="FFFFFF"/>
            <w:noWrap/>
            <w:vAlign w:val="center"/>
            <w:hideMark/>
          </w:tcPr>
          <w:p w14:paraId="4E84C849" w14:textId="77777777" w:rsidR="000D6001" w:rsidRPr="008B5A96" w:rsidRDefault="000D6001" w:rsidP="00582899">
            <w:pPr>
              <w:spacing w:after="0" w:line="240" w:lineRule="auto"/>
              <w:jc w:val="center"/>
              <w:rPr>
                <w:rFonts w:ascii="Arial Narrow" w:hAnsi="Arial Narrow"/>
                <w:b/>
                <w:color w:val="000000"/>
              </w:rPr>
            </w:pPr>
            <w:r w:rsidRPr="008B5A96">
              <w:rPr>
                <w:rFonts w:ascii="Arial Narrow" w:hAnsi="Arial Narrow"/>
                <w:b/>
                <w:color w:val="000000"/>
              </w:rPr>
              <w:t>Valoarea</w:t>
            </w:r>
          </w:p>
        </w:tc>
      </w:tr>
      <w:tr w:rsidR="000D6001" w:rsidRPr="008B5A96" w14:paraId="4324EB43" w14:textId="77777777" w:rsidTr="00582899">
        <w:trPr>
          <w:trHeight w:val="564"/>
        </w:trPr>
        <w:tc>
          <w:tcPr>
            <w:tcW w:w="286" w:type="pct"/>
            <w:tcBorders>
              <w:top w:val="nil"/>
              <w:left w:val="single" w:sz="4" w:space="0" w:color="auto"/>
              <w:bottom w:val="single" w:sz="4" w:space="0" w:color="auto"/>
              <w:right w:val="nil"/>
            </w:tcBorders>
            <w:shd w:val="clear" w:color="000000" w:fill="FFFFFF"/>
            <w:noWrap/>
            <w:hideMark/>
          </w:tcPr>
          <w:p w14:paraId="60566895" w14:textId="77777777" w:rsidR="000D6001" w:rsidRPr="008B5A96" w:rsidRDefault="000D6001" w:rsidP="00C41991">
            <w:pPr>
              <w:jc w:val="center"/>
              <w:rPr>
                <w:rFonts w:ascii="Arial Narrow" w:hAnsi="Arial Narrow"/>
                <w:b/>
                <w:color w:val="000000"/>
              </w:rPr>
            </w:pPr>
            <w:r w:rsidRPr="008B5A96">
              <w:rPr>
                <w:rFonts w:ascii="Arial Narrow" w:hAnsi="Arial Narrow"/>
                <w:b/>
                <w:color w:val="000000"/>
              </w:rPr>
              <w:t>crt.</w:t>
            </w:r>
          </w:p>
        </w:tc>
        <w:tc>
          <w:tcPr>
            <w:tcW w:w="2224" w:type="pct"/>
            <w:tcBorders>
              <w:top w:val="nil"/>
              <w:left w:val="single" w:sz="4" w:space="0" w:color="auto"/>
              <w:bottom w:val="single" w:sz="4" w:space="0" w:color="auto"/>
              <w:right w:val="single" w:sz="4" w:space="0" w:color="auto"/>
            </w:tcBorders>
            <w:shd w:val="clear" w:color="000000" w:fill="FFFFFF"/>
            <w:noWrap/>
            <w:vAlign w:val="center"/>
            <w:hideMark/>
          </w:tcPr>
          <w:p w14:paraId="6DF7180F" w14:textId="77777777" w:rsidR="000D6001" w:rsidRPr="008B5A96" w:rsidRDefault="000D6001" w:rsidP="00582899">
            <w:pPr>
              <w:spacing w:line="240" w:lineRule="auto"/>
              <w:jc w:val="center"/>
              <w:rPr>
                <w:rFonts w:ascii="Arial Narrow" w:hAnsi="Arial Narrow"/>
                <w:b/>
                <w:color w:val="000000"/>
              </w:rPr>
            </w:pPr>
            <w:r w:rsidRPr="008B5A96">
              <w:rPr>
                <w:rFonts w:ascii="Arial Narrow" w:hAnsi="Arial Narrow"/>
                <w:b/>
                <w:color w:val="000000"/>
              </w:rPr>
              <w:t>Serviciilor/lucrarilor</w:t>
            </w:r>
          </w:p>
          <w:p w14:paraId="3B62E1EC" w14:textId="77777777" w:rsidR="000D6001" w:rsidRPr="008B5A96" w:rsidRDefault="000D6001" w:rsidP="00582899">
            <w:pPr>
              <w:spacing w:line="240" w:lineRule="auto"/>
              <w:jc w:val="center"/>
              <w:rPr>
                <w:rFonts w:ascii="Arial Narrow" w:hAnsi="Arial Narrow"/>
                <w:b/>
                <w:color w:val="000000"/>
              </w:rPr>
            </w:pPr>
            <w:r w:rsidRPr="008B5A96">
              <w:rPr>
                <w:rFonts w:ascii="Arial Narrow" w:hAnsi="Arial Narrow"/>
                <w:b/>
                <w:color w:val="000000"/>
              </w:rPr>
              <w:t>Specificatii tehnice</w:t>
            </w:r>
          </w:p>
        </w:tc>
        <w:tc>
          <w:tcPr>
            <w:tcW w:w="306" w:type="pct"/>
            <w:tcBorders>
              <w:top w:val="nil"/>
              <w:left w:val="nil"/>
              <w:bottom w:val="single" w:sz="4" w:space="0" w:color="auto"/>
              <w:right w:val="nil"/>
            </w:tcBorders>
            <w:shd w:val="clear" w:color="000000" w:fill="FFFFFF"/>
            <w:noWrap/>
            <w:vAlign w:val="center"/>
            <w:hideMark/>
          </w:tcPr>
          <w:p w14:paraId="5B81F8EB" w14:textId="77777777" w:rsidR="000D6001" w:rsidRPr="008B5A96" w:rsidRDefault="000D6001" w:rsidP="00C41991">
            <w:pPr>
              <w:jc w:val="center"/>
              <w:rPr>
                <w:rFonts w:ascii="Arial Narrow" w:hAnsi="Arial Narrow"/>
                <w:b/>
                <w:color w:val="000000"/>
              </w:rPr>
            </w:pP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24373593" w14:textId="77777777" w:rsidR="000D6001" w:rsidRPr="008B5A96" w:rsidRDefault="000D6001" w:rsidP="00C41991">
            <w:pPr>
              <w:jc w:val="center"/>
              <w:rPr>
                <w:rFonts w:ascii="Arial Narrow" w:hAnsi="Arial Narrow"/>
                <w:b/>
                <w:color w:val="000000"/>
              </w:rPr>
            </w:pPr>
          </w:p>
        </w:tc>
        <w:tc>
          <w:tcPr>
            <w:tcW w:w="767" w:type="pct"/>
            <w:tcBorders>
              <w:top w:val="nil"/>
              <w:left w:val="nil"/>
              <w:bottom w:val="single" w:sz="4" w:space="0" w:color="auto"/>
              <w:right w:val="single" w:sz="4" w:space="0" w:color="auto"/>
            </w:tcBorders>
            <w:shd w:val="clear" w:color="000000" w:fill="FFFFFF"/>
            <w:noWrap/>
            <w:vAlign w:val="center"/>
            <w:hideMark/>
          </w:tcPr>
          <w:p w14:paraId="750F18F3" w14:textId="77777777" w:rsidR="000D6001" w:rsidRPr="008B5A96" w:rsidRDefault="000D6001" w:rsidP="00582899">
            <w:pPr>
              <w:spacing w:after="0" w:line="240" w:lineRule="auto"/>
              <w:jc w:val="center"/>
              <w:rPr>
                <w:rFonts w:ascii="Arial Narrow" w:hAnsi="Arial Narrow"/>
                <w:b/>
                <w:color w:val="000000"/>
              </w:rPr>
            </w:pPr>
            <w:r w:rsidRPr="008B5A96">
              <w:rPr>
                <w:rFonts w:ascii="Arial Narrow" w:hAnsi="Arial Narrow"/>
                <w:b/>
                <w:color w:val="000000"/>
              </w:rPr>
              <w:t>(fara TVA) lei</w:t>
            </w:r>
          </w:p>
        </w:tc>
        <w:tc>
          <w:tcPr>
            <w:tcW w:w="1030" w:type="pct"/>
            <w:tcBorders>
              <w:top w:val="nil"/>
              <w:left w:val="nil"/>
              <w:bottom w:val="single" w:sz="4" w:space="0" w:color="auto"/>
              <w:right w:val="single" w:sz="4" w:space="0" w:color="auto"/>
            </w:tcBorders>
            <w:shd w:val="clear" w:color="000000" w:fill="FFFFFF"/>
            <w:vAlign w:val="center"/>
            <w:hideMark/>
          </w:tcPr>
          <w:p w14:paraId="5F3D063B" w14:textId="77777777" w:rsidR="000D6001" w:rsidRPr="008B5A96" w:rsidRDefault="000D6001" w:rsidP="00582899">
            <w:pPr>
              <w:spacing w:after="0" w:line="240" w:lineRule="auto"/>
              <w:jc w:val="center"/>
              <w:rPr>
                <w:rFonts w:ascii="Arial Narrow" w:hAnsi="Arial Narrow"/>
                <w:b/>
                <w:color w:val="000000"/>
              </w:rPr>
            </w:pPr>
            <w:r w:rsidRPr="008B5A96">
              <w:rPr>
                <w:rFonts w:ascii="Arial Narrow" w:hAnsi="Arial Narrow"/>
                <w:b/>
                <w:color w:val="000000"/>
              </w:rPr>
              <w:t>lei (FARA TVA)</w:t>
            </w:r>
          </w:p>
        </w:tc>
      </w:tr>
      <w:tr w:rsidR="000D6001" w:rsidRPr="008B5A96" w14:paraId="064A0338" w14:textId="77777777" w:rsidTr="00582899">
        <w:trPr>
          <w:trHeight w:val="347"/>
        </w:trPr>
        <w:tc>
          <w:tcPr>
            <w:tcW w:w="286" w:type="pct"/>
            <w:tcBorders>
              <w:top w:val="single" w:sz="4" w:space="0" w:color="auto"/>
              <w:left w:val="single" w:sz="4" w:space="0" w:color="auto"/>
              <w:bottom w:val="single" w:sz="4" w:space="0" w:color="auto"/>
              <w:right w:val="nil"/>
            </w:tcBorders>
            <w:shd w:val="clear" w:color="000000" w:fill="FFFFFF"/>
            <w:noWrap/>
            <w:vAlign w:val="center"/>
          </w:tcPr>
          <w:p w14:paraId="7A623D68" w14:textId="77777777" w:rsidR="000D6001" w:rsidRPr="008B5A96" w:rsidRDefault="000D6001" w:rsidP="000D6001">
            <w:pPr>
              <w:numPr>
                <w:ilvl w:val="0"/>
                <w:numId w:val="2"/>
              </w:numPr>
              <w:spacing w:after="0" w:line="240" w:lineRule="auto"/>
              <w:jc w:val="center"/>
              <w:rPr>
                <w:rFonts w:ascii="Arial Narrow" w:hAnsi="Arial Narrow"/>
                <w:b/>
                <w:color w:val="000000"/>
              </w:rPr>
            </w:pPr>
          </w:p>
        </w:tc>
        <w:tc>
          <w:tcPr>
            <w:tcW w:w="2224" w:type="pct"/>
            <w:tcBorders>
              <w:top w:val="single" w:sz="4" w:space="0" w:color="auto"/>
              <w:left w:val="single" w:sz="4" w:space="0" w:color="000000"/>
              <w:bottom w:val="single" w:sz="4" w:space="0" w:color="auto"/>
              <w:right w:val="single" w:sz="4" w:space="0" w:color="000000"/>
            </w:tcBorders>
            <w:shd w:val="clear" w:color="000000" w:fill="FFFFFF"/>
          </w:tcPr>
          <w:p w14:paraId="25DAB758" w14:textId="3A1F7A12" w:rsidR="000D6001" w:rsidRPr="008B5A96" w:rsidRDefault="000D6001" w:rsidP="00C41991">
            <w:pPr>
              <w:rPr>
                <w:rFonts w:ascii="Arial Narrow" w:hAnsi="Arial Narrow"/>
                <w:color w:val="000000"/>
              </w:rPr>
            </w:pPr>
          </w:p>
        </w:tc>
        <w:tc>
          <w:tcPr>
            <w:tcW w:w="306" w:type="pct"/>
            <w:tcBorders>
              <w:top w:val="single" w:sz="4" w:space="0" w:color="auto"/>
              <w:left w:val="nil"/>
              <w:bottom w:val="single" w:sz="4" w:space="0" w:color="auto"/>
              <w:right w:val="single" w:sz="4" w:space="0" w:color="000000"/>
            </w:tcBorders>
            <w:shd w:val="clear" w:color="000000" w:fill="FFFFFF"/>
            <w:noWrap/>
            <w:vAlign w:val="center"/>
          </w:tcPr>
          <w:p w14:paraId="52B8687C" w14:textId="7CF76660" w:rsidR="000D6001" w:rsidRPr="008B5A96" w:rsidRDefault="000D6001" w:rsidP="00C41991">
            <w:pPr>
              <w:jc w:val="center"/>
              <w:rPr>
                <w:rFonts w:ascii="Arial Narrow" w:hAnsi="Arial Narrow"/>
                <w:color w:val="000000"/>
              </w:rPr>
            </w:pPr>
          </w:p>
        </w:tc>
        <w:tc>
          <w:tcPr>
            <w:tcW w:w="387" w:type="pct"/>
            <w:tcBorders>
              <w:top w:val="single" w:sz="4" w:space="0" w:color="auto"/>
              <w:left w:val="nil"/>
              <w:bottom w:val="single" w:sz="4" w:space="0" w:color="auto"/>
              <w:right w:val="single" w:sz="4" w:space="0" w:color="000000"/>
            </w:tcBorders>
            <w:shd w:val="clear" w:color="000000" w:fill="FFFFFF"/>
            <w:noWrap/>
            <w:vAlign w:val="center"/>
          </w:tcPr>
          <w:p w14:paraId="078D3BC3" w14:textId="689A27D8" w:rsidR="000D6001" w:rsidRPr="008B5A96" w:rsidRDefault="000D6001" w:rsidP="00C41991">
            <w:pPr>
              <w:jc w:val="center"/>
              <w:rPr>
                <w:rFonts w:ascii="Arial Narrow" w:hAnsi="Arial Narrow"/>
                <w:color w:val="000000"/>
              </w:rPr>
            </w:pPr>
          </w:p>
        </w:tc>
        <w:tc>
          <w:tcPr>
            <w:tcW w:w="767" w:type="pct"/>
            <w:tcBorders>
              <w:top w:val="single" w:sz="4" w:space="0" w:color="auto"/>
              <w:left w:val="nil"/>
              <w:bottom w:val="single" w:sz="4" w:space="0" w:color="auto"/>
              <w:right w:val="single" w:sz="4" w:space="0" w:color="000000"/>
            </w:tcBorders>
            <w:shd w:val="clear" w:color="000000" w:fill="FFFFFF"/>
            <w:noWrap/>
            <w:vAlign w:val="center"/>
          </w:tcPr>
          <w:p w14:paraId="503A4BBB" w14:textId="3106AFFC" w:rsidR="000D6001" w:rsidRPr="008B5A96" w:rsidRDefault="000D6001" w:rsidP="00C41991">
            <w:pPr>
              <w:jc w:val="center"/>
              <w:rPr>
                <w:rFonts w:ascii="Arial Narrow" w:hAnsi="Arial Narrow"/>
                <w:color w:val="000000"/>
              </w:rPr>
            </w:pPr>
          </w:p>
        </w:tc>
        <w:tc>
          <w:tcPr>
            <w:tcW w:w="1030" w:type="pct"/>
            <w:tcBorders>
              <w:top w:val="single" w:sz="4" w:space="0" w:color="auto"/>
              <w:left w:val="nil"/>
              <w:bottom w:val="single" w:sz="4" w:space="0" w:color="auto"/>
              <w:right w:val="single" w:sz="4" w:space="0" w:color="auto"/>
            </w:tcBorders>
            <w:shd w:val="clear" w:color="000000" w:fill="FFFFFF"/>
            <w:noWrap/>
            <w:vAlign w:val="center"/>
          </w:tcPr>
          <w:p w14:paraId="67781EFF" w14:textId="3BAB2DBE" w:rsidR="000D6001" w:rsidRPr="008B5A96" w:rsidRDefault="000D6001" w:rsidP="00C41991">
            <w:pPr>
              <w:jc w:val="center"/>
              <w:rPr>
                <w:rFonts w:ascii="Arial Narrow" w:hAnsi="Arial Narrow"/>
                <w:color w:val="000000"/>
              </w:rPr>
            </w:pPr>
          </w:p>
        </w:tc>
      </w:tr>
      <w:tr w:rsidR="001B736B" w:rsidRPr="008B5A96" w14:paraId="6934F25A" w14:textId="77777777" w:rsidTr="00582899">
        <w:trPr>
          <w:trHeight w:val="347"/>
        </w:trPr>
        <w:tc>
          <w:tcPr>
            <w:tcW w:w="286" w:type="pct"/>
            <w:tcBorders>
              <w:top w:val="single" w:sz="4" w:space="0" w:color="auto"/>
              <w:left w:val="single" w:sz="4" w:space="0" w:color="auto"/>
              <w:bottom w:val="single" w:sz="4" w:space="0" w:color="auto"/>
              <w:right w:val="nil"/>
            </w:tcBorders>
            <w:shd w:val="clear" w:color="000000" w:fill="FFFFFF"/>
            <w:noWrap/>
            <w:vAlign w:val="center"/>
          </w:tcPr>
          <w:p w14:paraId="3AD76EF9" w14:textId="77777777" w:rsidR="001B736B" w:rsidRPr="008B5A96" w:rsidRDefault="001B736B" w:rsidP="000D6001">
            <w:pPr>
              <w:numPr>
                <w:ilvl w:val="0"/>
                <w:numId w:val="2"/>
              </w:numPr>
              <w:spacing w:after="0" w:line="240" w:lineRule="auto"/>
              <w:jc w:val="center"/>
              <w:rPr>
                <w:rFonts w:ascii="Arial Narrow" w:hAnsi="Arial Narrow"/>
                <w:b/>
                <w:color w:val="000000"/>
              </w:rPr>
            </w:pPr>
          </w:p>
        </w:tc>
        <w:tc>
          <w:tcPr>
            <w:tcW w:w="2224" w:type="pct"/>
            <w:tcBorders>
              <w:top w:val="single" w:sz="4" w:space="0" w:color="auto"/>
              <w:left w:val="single" w:sz="4" w:space="0" w:color="000000"/>
              <w:bottom w:val="single" w:sz="4" w:space="0" w:color="auto"/>
              <w:right w:val="single" w:sz="4" w:space="0" w:color="000000"/>
            </w:tcBorders>
            <w:shd w:val="clear" w:color="000000" w:fill="FFFFFF"/>
          </w:tcPr>
          <w:p w14:paraId="75C926A9" w14:textId="77777777" w:rsidR="001B736B" w:rsidRPr="008B5A96" w:rsidRDefault="001B736B" w:rsidP="00C41991">
            <w:pPr>
              <w:rPr>
                <w:rFonts w:ascii="Arial Narrow" w:hAnsi="Arial Narrow"/>
                <w:color w:val="000000"/>
              </w:rPr>
            </w:pPr>
          </w:p>
        </w:tc>
        <w:tc>
          <w:tcPr>
            <w:tcW w:w="306" w:type="pct"/>
            <w:tcBorders>
              <w:top w:val="single" w:sz="4" w:space="0" w:color="auto"/>
              <w:left w:val="nil"/>
              <w:bottom w:val="single" w:sz="4" w:space="0" w:color="auto"/>
              <w:right w:val="single" w:sz="4" w:space="0" w:color="000000"/>
            </w:tcBorders>
            <w:shd w:val="clear" w:color="000000" w:fill="FFFFFF"/>
            <w:noWrap/>
            <w:vAlign w:val="center"/>
          </w:tcPr>
          <w:p w14:paraId="40DD2A4A" w14:textId="77777777" w:rsidR="001B736B" w:rsidRPr="008B5A96" w:rsidRDefault="001B736B" w:rsidP="00C41991">
            <w:pPr>
              <w:jc w:val="center"/>
              <w:rPr>
                <w:rFonts w:ascii="Arial Narrow" w:hAnsi="Arial Narrow"/>
                <w:color w:val="000000"/>
              </w:rPr>
            </w:pPr>
          </w:p>
        </w:tc>
        <w:tc>
          <w:tcPr>
            <w:tcW w:w="387" w:type="pct"/>
            <w:tcBorders>
              <w:top w:val="single" w:sz="4" w:space="0" w:color="auto"/>
              <w:left w:val="nil"/>
              <w:bottom w:val="single" w:sz="4" w:space="0" w:color="auto"/>
              <w:right w:val="single" w:sz="4" w:space="0" w:color="000000"/>
            </w:tcBorders>
            <w:shd w:val="clear" w:color="000000" w:fill="FFFFFF"/>
            <w:noWrap/>
            <w:vAlign w:val="center"/>
          </w:tcPr>
          <w:p w14:paraId="7FAC2D53" w14:textId="77777777" w:rsidR="001B736B" w:rsidRPr="008B5A96" w:rsidRDefault="001B736B" w:rsidP="00C41991">
            <w:pPr>
              <w:jc w:val="center"/>
              <w:rPr>
                <w:rFonts w:ascii="Arial Narrow" w:hAnsi="Arial Narrow"/>
                <w:color w:val="000000"/>
              </w:rPr>
            </w:pPr>
          </w:p>
        </w:tc>
        <w:tc>
          <w:tcPr>
            <w:tcW w:w="767" w:type="pct"/>
            <w:tcBorders>
              <w:top w:val="single" w:sz="4" w:space="0" w:color="auto"/>
              <w:left w:val="nil"/>
              <w:bottom w:val="single" w:sz="4" w:space="0" w:color="auto"/>
              <w:right w:val="single" w:sz="4" w:space="0" w:color="000000"/>
            </w:tcBorders>
            <w:shd w:val="clear" w:color="000000" w:fill="FFFFFF"/>
            <w:noWrap/>
            <w:vAlign w:val="center"/>
          </w:tcPr>
          <w:p w14:paraId="0B53BE32" w14:textId="77777777" w:rsidR="001B736B" w:rsidRPr="008B5A96" w:rsidRDefault="001B736B" w:rsidP="00C41991">
            <w:pPr>
              <w:jc w:val="center"/>
              <w:rPr>
                <w:rFonts w:ascii="Arial Narrow" w:hAnsi="Arial Narrow"/>
                <w:color w:val="000000"/>
              </w:rPr>
            </w:pPr>
          </w:p>
        </w:tc>
        <w:tc>
          <w:tcPr>
            <w:tcW w:w="1030" w:type="pct"/>
            <w:tcBorders>
              <w:top w:val="single" w:sz="4" w:space="0" w:color="auto"/>
              <w:left w:val="nil"/>
              <w:bottom w:val="single" w:sz="4" w:space="0" w:color="auto"/>
              <w:right w:val="single" w:sz="4" w:space="0" w:color="auto"/>
            </w:tcBorders>
            <w:shd w:val="clear" w:color="000000" w:fill="FFFFFF"/>
            <w:noWrap/>
            <w:vAlign w:val="center"/>
          </w:tcPr>
          <w:p w14:paraId="26B42D27" w14:textId="77777777" w:rsidR="001B736B" w:rsidRPr="008B5A96" w:rsidRDefault="001B736B" w:rsidP="00C41991">
            <w:pPr>
              <w:jc w:val="center"/>
              <w:rPr>
                <w:rFonts w:ascii="Arial Narrow" w:hAnsi="Arial Narrow"/>
                <w:color w:val="000000"/>
              </w:rPr>
            </w:pPr>
          </w:p>
        </w:tc>
      </w:tr>
      <w:tr w:rsidR="001B736B" w:rsidRPr="008B5A96" w14:paraId="74E4A8CE" w14:textId="77777777" w:rsidTr="00582899">
        <w:trPr>
          <w:trHeight w:val="347"/>
        </w:trPr>
        <w:tc>
          <w:tcPr>
            <w:tcW w:w="286" w:type="pct"/>
            <w:tcBorders>
              <w:top w:val="single" w:sz="4" w:space="0" w:color="auto"/>
              <w:left w:val="single" w:sz="4" w:space="0" w:color="auto"/>
              <w:bottom w:val="single" w:sz="4" w:space="0" w:color="auto"/>
              <w:right w:val="nil"/>
            </w:tcBorders>
            <w:shd w:val="clear" w:color="000000" w:fill="FFFFFF"/>
            <w:noWrap/>
            <w:vAlign w:val="center"/>
          </w:tcPr>
          <w:p w14:paraId="358A76DF" w14:textId="77777777" w:rsidR="001B736B" w:rsidRPr="008B5A96" w:rsidRDefault="001B736B" w:rsidP="000D6001">
            <w:pPr>
              <w:numPr>
                <w:ilvl w:val="0"/>
                <w:numId w:val="2"/>
              </w:numPr>
              <w:spacing w:after="0" w:line="240" w:lineRule="auto"/>
              <w:jc w:val="center"/>
              <w:rPr>
                <w:rFonts w:ascii="Arial Narrow" w:hAnsi="Arial Narrow"/>
                <w:b/>
                <w:color w:val="000000"/>
              </w:rPr>
            </w:pPr>
          </w:p>
        </w:tc>
        <w:tc>
          <w:tcPr>
            <w:tcW w:w="2224" w:type="pct"/>
            <w:tcBorders>
              <w:top w:val="single" w:sz="4" w:space="0" w:color="auto"/>
              <w:left w:val="single" w:sz="4" w:space="0" w:color="000000"/>
              <w:bottom w:val="single" w:sz="4" w:space="0" w:color="auto"/>
              <w:right w:val="single" w:sz="4" w:space="0" w:color="000000"/>
            </w:tcBorders>
            <w:shd w:val="clear" w:color="000000" w:fill="FFFFFF"/>
          </w:tcPr>
          <w:p w14:paraId="1BFF0D33" w14:textId="77777777" w:rsidR="001B736B" w:rsidRPr="008B5A96" w:rsidRDefault="001B736B" w:rsidP="00C41991">
            <w:pPr>
              <w:rPr>
                <w:rFonts w:ascii="Arial Narrow" w:hAnsi="Arial Narrow"/>
                <w:color w:val="000000"/>
              </w:rPr>
            </w:pPr>
          </w:p>
        </w:tc>
        <w:tc>
          <w:tcPr>
            <w:tcW w:w="306" w:type="pct"/>
            <w:tcBorders>
              <w:top w:val="single" w:sz="4" w:space="0" w:color="auto"/>
              <w:left w:val="nil"/>
              <w:bottom w:val="single" w:sz="4" w:space="0" w:color="auto"/>
              <w:right w:val="single" w:sz="4" w:space="0" w:color="000000"/>
            </w:tcBorders>
            <w:shd w:val="clear" w:color="000000" w:fill="FFFFFF"/>
            <w:noWrap/>
            <w:vAlign w:val="center"/>
          </w:tcPr>
          <w:p w14:paraId="22AA1C3F" w14:textId="77777777" w:rsidR="001B736B" w:rsidRPr="008B5A96" w:rsidRDefault="001B736B" w:rsidP="00C41991">
            <w:pPr>
              <w:jc w:val="center"/>
              <w:rPr>
                <w:rFonts w:ascii="Arial Narrow" w:hAnsi="Arial Narrow"/>
                <w:color w:val="000000"/>
              </w:rPr>
            </w:pPr>
          </w:p>
        </w:tc>
        <w:tc>
          <w:tcPr>
            <w:tcW w:w="387" w:type="pct"/>
            <w:tcBorders>
              <w:top w:val="single" w:sz="4" w:space="0" w:color="auto"/>
              <w:left w:val="nil"/>
              <w:bottom w:val="single" w:sz="4" w:space="0" w:color="auto"/>
              <w:right w:val="single" w:sz="4" w:space="0" w:color="000000"/>
            </w:tcBorders>
            <w:shd w:val="clear" w:color="000000" w:fill="FFFFFF"/>
            <w:noWrap/>
            <w:vAlign w:val="center"/>
          </w:tcPr>
          <w:p w14:paraId="730A51A2" w14:textId="77777777" w:rsidR="001B736B" w:rsidRPr="008B5A96" w:rsidRDefault="001B736B" w:rsidP="00C41991">
            <w:pPr>
              <w:jc w:val="center"/>
              <w:rPr>
                <w:rFonts w:ascii="Arial Narrow" w:hAnsi="Arial Narrow"/>
                <w:color w:val="000000"/>
              </w:rPr>
            </w:pPr>
          </w:p>
        </w:tc>
        <w:tc>
          <w:tcPr>
            <w:tcW w:w="767" w:type="pct"/>
            <w:tcBorders>
              <w:top w:val="single" w:sz="4" w:space="0" w:color="auto"/>
              <w:left w:val="nil"/>
              <w:bottom w:val="single" w:sz="4" w:space="0" w:color="auto"/>
              <w:right w:val="single" w:sz="4" w:space="0" w:color="000000"/>
            </w:tcBorders>
            <w:shd w:val="clear" w:color="000000" w:fill="FFFFFF"/>
            <w:noWrap/>
            <w:vAlign w:val="center"/>
          </w:tcPr>
          <w:p w14:paraId="6DEAAF42" w14:textId="77777777" w:rsidR="001B736B" w:rsidRPr="008B5A96" w:rsidRDefault="001B736B" w:rsidP="00C41991">
            <w:pPr>
              <w:jc w:val="center"/>
              <w:rPr>
                <w:rFonts w:ascii="Arial Narrow" w:hAnsi="Arial Narrow"/>
                <w:color w:val="000000"/>
              </w:rPr>
            </w:pPr>
          </w:p>
        </w:tc>
        <w:tc>
          <w:tcPr>
            <w:tcW w:w="1030" w:type="pct"/>
            <w:tcBorders>
              <w:top w:val="single" w:sz="4" w:space="0" w:color="auto"/>
              <w:left w:val="nil"/>
              <w:bottom w:val="single" w:sz="4" w:space="0" w:color="auto"/>
              <w:right w:val="single" w:sz="4" w:space="0" w:color="auto"/>
            </w:tcBorders>
            <w:shd w:val="clear" w:color="000000" w:fill="FFFFFF"/>
            <w:noWrap/>
            <w:vAlign w:val="center"/>
          </w:tcPr>
          <w:p w14:paraId="5F52571C" w14:textId="77777777" w:rsidR="001B736B" w:rsidRPr="008B5A96" w:rsidRDefault="001B736B" w:rsidP="00C41991">
            <w:pPr>
              <w:jc w:val="center"/>
              <w:rPr>
                <w:rFonts w:ascii="Arial Narrow" w:hAnsi="Arial Narrow"/>
                <w:color w:val="000000"/>
              </w:rPr>
            </w:pPr>
          </w:p>
        </w:tc>
      </w:tr>
      <w:tr w:rsidR="001B736B" w:rsidRPr="008B5A96" w14:paraId="0ED10813" w14:textId="77777777" w:rsidTr="00582899">
        <w:trPr>
          <w:trHeight w:val="347"/>
        </w:trPr>
        <w:tc>
          <w:tcPr>
            <w:tcW w:w="286" w:type="pct"/>
            <w:tcBorders>
              <w:top w:val="single" w:sz="4" w:space="0" w:color="auto"/>
              <w:left w:val="single" w:sz="4" w:space="0" w:color="auto"/>
              <w:bottom w:val="single" w:sz="4" w:space="0" w:color="auto"/>
              <w:right w:val="nil"/>
            </w:tcBorders>
            <w:shd w:val="clear" w:color="000000" w:fill="FFFFFF"/>
            <w:noWrap/>
            <w:vAlign w:val="center"/>
          </w:tcPr>
          <w:p w14:paraId="032CECA9" w14:textId="77777777" w:rsidR="001B736B" w:rsidRPr="008B5A96" w:rsidRDefault="001B736B" w:rsidP="000D6001">
            <w:pPr>
              <w:numPr>
                <w:ilvl w:val="0"/>
                <w:numId w:val="2"/>
              </w:numPr>
              <w:spacing w:after="0" w:line="240" w:lineRule="auto"/>
              <w:jc w:val="center"/>
              <w:rPr>
                <w:rFonts w:ascii="Arial Narrow" w:hAnsi="Arial Narrow"/>
                <w:b/>
                <w:color w:val="000000"/>
              </w:rPr>
            </w:pPr>
          </w:p>
        </w:tc>
        <w:tc>
          <w:tcPr>
            <w:tcW w:w="2224" w:type="pct"/>
            <w:tcBorders>
              <w:top w:val="single" w:sz="4" w:space="0" w:color="auto"/>
              <w:left w:val="single" w:sz="4" w:space="0" w:color="000000"/>
              <w:bottom w:val="single" w:sz="4" w:space="0" w:color="auto"/>
              <w:right w:val="single" w:sz="4" w:space="0" w:color="000000"/>
            </w:tcBorders>
            <w:shd w:val="clear" w:color="000000" w:fill="FFFFFF"/>
          </w:tcPr>
          <w:p w14:paraId="6D7FD2C1" w14:textId="77777777" w:rsidR="001B736B" w:rsidRPr="008B5A96" w:rsidRDefault="001B736B" w:rsidP="00C41991">
            <w:pPr>
              <w:rPr>
                <w:rFonts w:ascii="Arial Narrow" w:hAnsi="Arial Narrow"/>
                <w:color w:val="000000"/>
              </w:rPr>
            </w:pPr>
          </w:p>
        </w:tc>
        <w:tc>
          <w:tcPr>
            <w:tcW w:w="306" w:type="pct"/>
            <w:tcBorders>
              <w:top w:val="single" w:sz="4" w:space="0" w:color="auto"/>
              <w:left w:val="nil"/>
              <w:bottom w:val="single" w:sz="4" w:space="0" w:color="auto"/>
              <w:right w:val="single" w:sz="4" w:space="0" w:color="000000"/>
            </w:tcBorders>
            <w:shd w:val="clear" w:color="000000" w:fill="FFFFFF"/>
            <w:noWrap/>
            <w:vAlign w:val="center"/>
          </w:tcPr>
          <w:p w14:paraId="5BC51B44" w14:textId="77777777" w:rsidR="001B736B" w:rsidRPr="008B5A96" w:rsidRDefault="001B736B" w:rsidP="00C41991">
            <w:pPr>
              <w:jc w:val="center"/>
              <w:rPr>
                <w:rFonts w:ascii="Arial Narrow" w:hAnsi="Arial Narrow"/>
                <w:color w:val="000000"/>
              </w:rPr>
            </w:pPr>
          </w:p>
        </w:tc>
        <w:tc>
          <w:tcPr>
            <w:tcW w:w="387" w:type="pct"/>
            <w:tcBorders>
              <w:top w:val="single" w:sz="4" w:space="0" w:color="auto"/>
              <w:left w:val="nil"/>
              <w:bottom w:val="single" w:sz="4" w:space="0" w:color="auto"/>
              <w:right w:val="single" w:sz="4" w:space="0" w:color="000000"/>
            </w:tcBorders>
            <w:shd w:val="clear" w:color="000000" w:fill="FFFFFF"/>
            <w:noWrap/>
            <w:vAlign w:val="center"/>
          </w:tcPr>
          <w:p w14:paraId="33B3F8DD" w14:textId="77777777" w:rsidR="001B736B" w:rsidRPr="008B5A96" w:rsidRDefault="001B736B" w:rsidP="00C41991">
            <w:pPr>
              <w:jc w:val="center"/>
              <w:rPr>
                <w:rFonts w:ascii="Arial Narrow" w:hAnsi="Arial Narrow"/>
                <w:color w:val="000000"/>
              </w:rPr>
            </w:pPr>
          </w:p>
        </w:tc>
        <w:tc>
          <w:tcPr>
            <w:tcW w:w="767" w:type="pct"/>
            <w:tcBorders>
              <w:top w:val="single" w:sz="4" w:space="0" w:color="auto"/>
              <w:left w:val="nil"/>
              <w:bottom w:val="single" w:sz="4" w:space="0" w:color="auto"/>
              <w:right w:val="single" w:sz="4" w:space="0" w:color="000000"/>
            </w:tcBorders>
            <w:shd w:val="clear" w:color="000000" w:fill="FFFFFF"/>
            <w:noWrap/>
            <w:vAlign w:val="center"/>
          </w:tcPr>
          <w:p w14:paraId="1A5F051D" w14:textId="77777777" w:rsidR="001B736B" w:rsidRPr="008B5A96" w:rsidRDefault="001B736B" w:rsidP="00C41991">
            <w:pPr>
              <w:jc w:val="center"/>
              <w:rPr>
                <w:rFonts w:ascii="Arial Narrow" w:hAnsi="Arial Narrow"/>
                <w:color w:val="000000"/>
              </w:rPr>
            </w:pPr>
          </w:p>
        </w:tc>
        <w:tc>
          <w:tcPr>
            <w:tcW w:w="1030" w:type="pct"/>
            <w:tcBorders>
              <w:top w:val="single" w:sz="4" w:space="0" w:color="auto"/>
              <w:left w:val="nil"/>
              <w:bottom w:val="single" w:sz="4" w:space="0" w:color="auto"/>
              <w:right w:val="single" w:sz="4" w:space="0" w:color="auto"/>
            </w:tcBorders>
            <w:shd w:val="clear" w:color="000000" w:fill="FFFFFF"/>
            <w:noWrap/>
            <w:vAlign w:val="center"/>
          </w:tcPr>
          <w:p w14:paraId="4A53E04F" w14:textId="77777777" w:rsidR="001B736B" w:rsidRPr="008B5A96" w:rsidRDefault="001B736B" w:rsidP="00C41991">
            <w:pPr>
              <w:jc w:val="center"/>
              <w:rPr>
                <w:rFonts w:ascii="Arial Narrow" w:hAnsi="Arial Narrow"/>
                <w:color w:val="000000"/>
              </w:rPr>
            </w:pPr>
          </w:p>
        </w:tc>
      </w:tr>
    </w:tbl>
    <w:p w14:paraId="6ACDD1FF" w14:textId="77777777" w:rsidR="00582899" w:rsidRDefault="00582899" w:rsidP="000D6001">
      <w:pPr>
        <w:spacing w:after="120"/>
        <w:jc w:val="both"/>
        <w:rPr>
          <w:rFonts w:ascii="Arial Narrow" w:hAnsi="Arial Narrow"/>
        </w:rPr>
      </w:pPr>
    </w:p>
    <w:p w14:paraId="62A77613" w14:textId="7F974F65" w:rsidR="000D6001" w:rsidRPr="005973DC" w:rsidRDefault="000D6001" w:rsidP="000D6001">
      <w:pPr>
        <w:spacing w:after="120"/>
        <w:jc w:val="both"/>
        <w:rPr>
          <w:rFonts w:ascii="Arial Narrow" w:hAnsi="Arial Narrow"/>
        </w:rPr>
      </w:pPr>
      <w:r w:rsidRPr="005973DC">
        <w:rPr>
          <w:rFonts w:ascii="Arial Narrow" w:hAnsi="Arial Narrow"/>
        </w:rPr>
        <w:t xml:space="preserve">Procedura de selectare a ofertelor se realizează în conformitate cu </w:t>
      </w:r>
      <w:r w:rsidRPr="005973DC">
        <w:rPr>
          <w:rFonts w:ascii="Arial Narrow" w:hAnsi="Arial Narrow"/>
          <w:b/>
        </w:rPr>
        <w:t>LEGE nr. 98 din 19 mai 2016 privind achiziţiile publice</w:t>
      </w:r>
      <w:r w:rsidRPr="005973DC">
        <w:rPr>
          <w:rFonts w:ascii="Arial Narrow" w:hAnsi="Arial Narrow"/>
        </w:rPr>
        <w:t xml:space="preserve"> cu modificarile ulterioare, respectiv conform:</w:t>
      </w:r>
    </w:p>
    <w:p w14:paraId="4D699E74" w14:textId="77777777" w:rsidR="000D6001" w:rsidRPr="005973DC" w:rsidRDefault="000D6001" w:rsidP="000D6001">
      <w:pPr>
        <w:spacing w:after="120"/>
        <w:jc w:val="both"/>
        <w:rPr>
          <w:rFonts w:ascii="Arial Narrow" w:hAnsi="Arial Narrow"/>
          <w:b/>
          <w:i/>
        </w:rPr>
      </w:pPr>
      <w:r w:rsidRPr="005973DC">
        <w:rPr>
          <w:rFonts w:ascii="Arial Narrow" w:hAnsi="Arial Narrow"/>
          <w:b/>
          <w:i/>
        </w:rPr>
        <w:t xml:space="preserve">Art. 7 al. (7) În cazul achiziţiei directe, autoritatea contractantă: </w:t>
      </w:r>
    </w:p>
    <w:p w14:paraId="67F0A307" w14:textId="77777777" w:rsidR="000D6001" w:rsidRPr="002A71B0" w:rsidRDefault="000D6001" w:rsidP="000D6001">
      <w:pPr>
        <w:numPr>
          <w:ilvl w:val="0"/>
          <w:numId w:val="3"/>
        </w:numPr>
        <w:spacing w:after="0" w:line="240" w:lineRule="auto"/>
        <w:ind w:left="357" w:hanging="357"/>
        <w:jc w:val="both"/>
        <w:rPr>
          <w:rFonts w:ascii="Arial Narrow" w:hAnsi="Arial Narrow"/>
          <w:bCs/>
          <w:i/>
          <w:sz w:val="20"/>
          <w:szCs w:val="20"/>
        </w:rPr>
      </w:pPr>
      <w:r w:rsidRPr="002A71B0">
        <w:rPr>
          <w:rFonts w:ascii="Arial Narrow" w:hAnsi="Arial Narrow"/>
          <w:bCs/>
          <w:i/>
          <w:sz w:val="20"/>
          <w:szCs w:val="20"/>
        </w:rPr>
        <w:t xml:space="preserve">are obligaţia de a utiliza catalogul electronic pus la dispoziţie de SEAP sau de a publica un anunţ într-o secţiune dedicată a website-ului propriu sau al SEAP, însoţit de descrierea produselor, serviciilor sau a lucrărilor care urmează a fi achiziţionate, pentru achiziţiile a căror valoare estimată este mai mare de 200.000 lei, fără TVA, pentru produse şi servicii, respectiv 560.000 lei, fără TVA, pentru lucrări; </w:t>
      </w:r>
    </w:p>
    <w:p w14:paraId="15AB2A0C" w14:textId="77777777" w:rsidR="000D6001" w:rsidRPr="002A71B0" w:rsidRDefault="000D6001" w:rsidP="000D6001">
      <w:pPr>
        <w:numPr>
          <w:ilvl w:val="0"/>
          <w:numId w:val="3"/>
        </w:numPr>
        <w:spacing w:after="0" w:line="240" w:lineRule="auto"/>
        <w:ind w:left="357" w:hanging="357"/>
        <w:jc w:val="both"/>
        <w:rPr>
          <w:rFonts w:ascii="Arial Narrow" w:hAnsi="Arial Narrow"/>
          <w:bCs/>
          <w:i/>
          <w:sz w:val="20"/>
          <w:szCs w:val="20"/>
        </w:rPr>
      </w:pPr>
      <w:r w:rsidRPr="002A71B0">
        <w:rPr>
          <w:rFonts w:ascii="Arial Narrow" w:hAnsi="Arial Narrow"/>
          <w:bCs/>
          <w:i/>
          <w:sz w:val="20"/>
          <w:szCs w:val="20"/>
        </w:rPr>
        <w:t xml:space="preserve">are obligaţia de a consulta minimum trei operatori economici pentru achiziţiile a căror valoare estimată este mai mare de 140.000 lei, fără TVA, pentru produse şi servicii, respectiv 300.000 lei, fără TVA, pentru lucrări, dar mai mică sau egală cu valoarea menţionată la lit. a); dacă în urma consultării autoritatea contractantă primeşte doar o ofertă valabilă din punctul de vedere al cerinţelor solicitate, achiziţia poate fi realizată; </w:t>
      </w:r>
    </w:p>
    <w:p w14:paraId="6278D46A" w14:textId="77777777" w:rsidR="000D6001" w:rsidRPr="002A71B0" w:rsidRDefault="000D6001" w:rsidP="000D6001">
      <w:pPr>
        <w:numPr>
          <w:ilvl w:val="0"/>
          <w:numId w:val="3"/>
        </w:numPr>
        <w:spacing w:after="0" w:line="240" w:lineRule="auto"/>
        <w:ind w:left="357" w:hanging="357"/>
        <w:jc w:val="both"/>
        <w:rPr>
          <w:rFonts w:ascii="Arial Narrow" w:hAnsi="Arial Narrow"/>
          <w:bCs/>
          <w:i/>
          <w:sz w:val="20"/>
          <w:szCs w:val="20"/>
        </w:rPr>
      </w:pPr>
      <w:r w:rsidRPr="002A71B0">
        <w:rPr>
          <w:rFonts w:ascii="Arial Narrow" w:hAnsi="Arial Narrow"/>
          <w:bCs/>
          <w:i/>
          <w:sz w:val="20"/>
          <w:szCs w:val="20"/>
        </w:rPr>
        <w:t xml:space="preserve">are dreptul de a achiziţiona pe baza unei singure oferte dacă valoarea estimată a achiziţiei este mai mică sau egală cu 140.000 lei, fără TVA, pentru produse şi servicii, respectiv 300.000 lei, fără TVA, pentru lucrări; </w:t>
      </w:r>
    </w:p>
    <w:p w14:paraId="6EA050C7" w14:textId="7F614FEE" w:rsidR="000D6001" w:rsidRDefault="000D6001" w:rsidP="00582899">
      <w:pPr>
        <w:numPr>
          <w:ilvl w:val="0"/>
          <w:numId w:val="3"/>
        </w:numPr>
        <w:spacing w:after="0" w:line="240" w:lineRule="auto"/>
        <w:ind w:left="357" w:hanging="357"/>
        <w:jc w:val="both"/>
        <w:rPr>
          <w:rFonts w:ascii="Arial Narrow" w:hAnsi="Arial Narrow"/>
          <w:b/>
          <w:i/>
          <w:sz w:val="20"/>
          <w:szCs w:val="20"/>
        </w:rPr>
      </w:pPr>
      <w:r w:rsidRPr="002A71B0">
        <w:rPr>
          <w:rFonts w:ascii="Arial Narrow" w:hAnsi="Arial Narrow"/>
          <w:bCs/>
          <w:i/>
          <w:sz w:val="20"/>
          <w:szCs w:val="20"/>
        </w:rPr>
        <w:lastRenderedPageBreak/>
        <w:t>are dreptul de a plăti direct, pe baza angajamentului legal, fără acceptarea prealabilă a unei oferte, dacă valoarea estimată a achiziţiei este mai mică de 9.000 lei, fără TVA</w:t>
      </w:r>
      <w:r w:rsidRPr="002A71B0">
        <w:rPr>
          <w:rFonts w:ascii="Arial Narrow" w:hAnsi="Arial Narrow"/>
          <w:b/>
          <w:i/>
          <w:sz w:val="20"/>
          <w:szCs w:val="20"/>
        </w:rPr>
        <w:t>.</w:t>
      </w:r>
    </w:p>
    <w:p w14:paraId="534448FB" w14:textId="6BF799A1" w:rsidR="00582899" w:rsidRPr="00582899" w:rsidRDefault="00582899" w:rsidP="00582899">
      <w:pPr>
        <w:numPr>
          <w:ilvl w:val="0"/>
          <w:numId w:val="3"/>
        </w:numPr>
        <w:spacing w:after="0" w:line="240" w:lineRule="auto"/>
        <w:ind w:left="357" w:hanging="357"/>
        <w:jc w:val="both"/>
        <w:rPr>
          <w:rFonts w:ascii="Arial Narrow" w:hAnsi="Arial Narrow"/>
          <w:b/>
          <w:i/>
          <w:sz w:val="20"/>
          <w:szCs w:val="20"/>
        </w:rPr>
      </w:pPr>
      <w:r w:rsidRPr="0071683F">
        <w:rPr>
          <w:rFonts w:ascii="Arial Narrow" w:hAnsi="Arial Narrow"/>
        </w:rPr>
        <w:t xml:space="preserve">Valoarea estimata este de: </w:t>
      </w:r>
      <w:r w:rsidR="001B736B">
        <w:rPr>
          <w:rFonts w:ascii="Arial Narrow" w:hAnsi="Arial Narrow"/>
          <w:b/>
        </w:rPr>
        <w:t>___________</w:t>
      </w:r>
      <w:r w:rsidRPr="0071683F">
        <w:rPr>
          <w:rFonts w:ascii="Arial Narrow" w:hAnsi="Arial Narrow"/>
          <w:b/>
        </w:rPr>
        <w:t xml:space="preserve"> lei fara TVA</w:t>
      </w:r>
      <w:r w:rsidRPr="0071683F">
        <w:rPr>
          <w:rFonts w:ascii="Arial Narrow" w:hAnsi="Arial Narrow"/>
        </w:rPr>
        <w:t>.</w:t>
      </w:r>
    </w:p>
    <w:p w14:paraId="1747E712" w14:textId="10CED384" w:rsidR="000D6001" w:rsidRPr="0071683F" w:rsidRDefault="00582899" w:rsidP="000D6001">
      <w:pPr>
        <w:spacing w:after="120"/>
        <w:jc w:val="both"/>
        <w:rPr>
          <w:rFonts w:ascii="Arial Narrow" w:hAnsi="Arial Narrow"/>
        </w:rPr>
      </w:pPr>
      <w:r>
        <w:rPr>
          <w:rFonts w:ascii="Arial Narrow" w:hAnsi="Arial Narrow"/>
        </w:rPr>
        <w:t xml:space="preserve">       </w:t>
      </w:r>
    </w:p>
    <w:p w14:paraId="3C784BEC" w14:textId="0C062E0D" w:rsidR="000D6001" w:rsidRDefault="000D6001" w:rsidP="000D6001">
      <w:pPr>
        <w:pStyle w:val="DefaultText"/>
        <w:spacing w:after="120"/>
        <w:jc w:val="both"/>
        <w:rPr>
          <w:rFonts w:ascii="Arial Narrow" w:hAnsi="Arial Narrow" w:cs="Arial"/>
          <w:bCs/>
          <w:sz w:val="22"/>
          <w:szCs w:val="22"/>
          <w:lang w:val="ro-RO"/>
        </w:rPr>
      </w:pPr>
      <w:r w:rsidRPr="008B5A96">
        <w:rPr>
          <w:rFonts w:ascii="Arial Narrow" w:hAnsi="Arial Narrow"/>
          <w:sz w:val="22"/>
          <w:szCs w:val="22"/>
        </w:rPr>
        <w:t xml:space="preserve">Valoarea estimata pentru aceasta achizitie, fiind sub pragul prevazut de </w:t>
      </w:r>
      <w:r w:rsidRPr="008B5A96">
        <w:rPr>
          <w:rFonts w:ascii="Arial Narrow" w:hAnsi="Arial Narrow"/>
          <w:b/>
          <w:sz w:val="22"/>
          <w:szCs w:val="22"/>
        </w:rPr>
        <w:t>art. 7 al. (5) din LEGEA Nr. 98/2016 din 19 mai 2016</w:t>
      </w:r>
      <w:r w:rsidRPr="008B5A96">
        <w:rPr>
          <w:rFonts w:ascii="Arial Narrow" w:hAnsi="Arial Narrow"/>
          <w:sz w:val="22"/>
          <w:szCs w:val="22"/>
        </w:rPr>
        <w:t xml:space="preserve"> privind achiziţiile publice si potrivit </w:t>
      </w:r>
      <w:r w:rsidRPr="008B5A96">
        <w:rPr>
          <w:rFonts w:ascii="Arial Narrow" w:hAnsi="Arial Narrow"/>
          <w:b/>
          <w:sz w:val="22"/>
          <w:szCs w:val="22"/>
        </w:rPr>
        <w:t>art. 7, al. (5)</w:t>
      </w:r>
      <w:r w:rsidRPr="008B5A96">
        <w:rPr>
          <w:rFonts w:ascii="Arial Narrow" w:hAnsi="Arial Narrow"/>
          <w:sz w:val="22"/>
          <w:szCs w:val="22"/>
        </w:rPr>
        <w:t xml:space="preserve"> “</w:t>
      </w:r>
      <w:r w:rsidRPr="008B5A96">
        <w:rPr>
          <w:rFonts w:ascii="Arial Narrow" w:hAnsi="Arial Narrow"/>
          <w:i/>
          <w:sz w:val="22"/>
          <w:szCs w:val="22"/>
        </w:rPr>
        <w:t>Art. 7. – “(5) Autoritatea contractantă are dreptul de a achiziţiona direct produse sau servicii în cazul în care valoarea estimată a achiziţiei, fără TVA, este mai mică de 270.120 lei, respectiv lucrări, în cazul în care valoarea estimată a achiziţiei, fără TVA, este mai mică de 900.400 lei.”</w:t>
      </w:r>
      <w:r w:rsidRPr="008B5A96">
        <w:rPr>
          <w:rFonts w:ascii="Arial Narrow" w:hAnsi="Arial Narrow"/>
          <w:i/>
          <w:color w:val="C00000"/>
          <w:sz w:val="22"/>
          <w:szCs w:val="22"/>
        </w:rPr>
        <w:t>,</w:t>
      </w:r>
      <w:r w:rsidRPr="008B5A96">
        <w:rPr>
          <w:rFonts w:ascii="Arial Narrow" w:hAnsi="Arial Narrow"/>
          <w:i/>
          <w:sz w:val="22"/>
          <w:szCs w:val="22"/>
        </w:rPr>
        <w:t xml:space="preserve"> </w:t>
      </w:r>
      <w:r w:rsidRPr="008B5A96">
        <w:rPr>
          <w:rFonts w:ascii="Arial Narrow" w:hAnsi="Arial Narrow"/>
          <w:sz w:val="22"/>
          <w:szCs w:val="22"/>
        </w:rPr>
        <w:t xml:space="preserve">se va proceda la cumpararea directa a acestor produse din catalogul SEAP, de la adresa </w:t>
      </w:r>
      <w:hyperlink r:id="rId5" w:history="1">
        <w:r w:rsidRPr="008B5A96">
          <w:rPr>
            <w:rStyle w:val="Hyperlink"/>
            <w:rFonts w:ascii="Arial Narrow" w:hAnsi="Arial Narrow" w:cs="Arial"/>
            <w:bCs/>
            <w:sz w:val="22"/>
            <w:szCs w:val="22"/>
            <w:lang w:val="ro-RO"/>
          </w:rPr>
          <w:t>https://www.e-licitatie.ro</w:t>
        </w:r>
      </w:hyperlink>
      <w:r w:rsidRPr="008B5A96">
        <w:rPr>
          <w:rFonts w:ascii="Arial Narrow" w:hAnsi="Arial Narrow" w:cs="Arial"/>
          <w:bCs/>
          <w:sz w:val="22"/>
          <w:szCs w:val="22"/>
          <w:lang w:val="ro-RO"/>
        </w:rPr>
        <w:t xml:space="preserve"> </w:t>
      </w:r>
    </w:p>
    <w:p w14:paraId="64215381" w14:textId="77777777" w:rsidR="00582899" w:rsidRPr="008B5A96" w:rsidRDefault="00582899" w:rsidP="000D6001">
      <w:pPr>
        <w:pStyle w:val="DefaultText"/>
        <w:spacing w:after="120"/>
        <w:jc w:val="both"/>
        <w:rPr>
          <w:rFonts w:ascii="Arial Narrow" w:hAnsi="Arial Narrow" w:cs="Arial"/>
          <w:bCs/>
          <w:sz w:val="22"/>
          <w:szCs w:val="22"/>
          <w:lang w:val="ro-RO"/>
        </w:rPr>
      </w:pPr>
    </w:p>
    <w:p w14:paraId="05712EFB" w14:textId="012FAFB0" w:rsidR="00582899" w:rsidRPr="001B736B" w:rsidRDefault="000D6001" w:rsidP="00582899">
      <w:pPr>
        <w:jc w:val="both"/>
        <w:rPr>
          <w:rFonts w:ascii="Arial Narrow" w:hAnsi="Arial Narrow"/>
          <w:color w:val="000000"/>
          <w:u w:val="single"/>
        </w:rPr>
      </w:pPr>
      <w:r w:rsidRPr="0071683F">
        <w:rPr>
          <w:rFonts w:ascii="Arial Narrow" w:hAnsi="Arial Narrow"/>
          <w:b/>
        </w:rPr>
        <w:t>Necesitate:</w:t>
      </w:r>
      <w:r w:rsidR="00582899" w:rsidRPr="00582899">
        <w:rPr>
          <w:rFonts w:ascii="Arial Narrow" w:hAnsi="Arial Narrow"/>
          <w:color w:val="000000"/>
        </w:rPr>
        <w:t xml:space="preserve"> </w:t>
      </w:r>
      <w:r w:rsidR="001B736B" w:rsidRPr="001B736B">
        <w:rPr>
          <w:rFonts w:ascii="Arial Narrow" w:hAnsi="Arial Narrow"/>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560EB" w14:textId="1A64DB7B" w:rsidR="000D6001" w:rsidRDefault="000D6001" w:rsidP="000D6001">
      <w:pPr>
        <w:autoSpaceDE w:val="0"/>
        <w:autoSpaceDN w:val="0"/>
        <w:adjustRightInd w:val="0"/>
        <w:spacing w:after="120"/>
        <w:jc w:val="both"/>
        <w:rPr>
          <w:rFonts w:ascii="Arial Narrow" w:hAnsi="Arial Narrow"/>
        </w:rPr>
      </w:pPr>
    </w:p>
    <w:p w14:paraId="2A44ACF7" w14:textId="27AC4ACF" w:rsidR="00582899" w:rsidRDefault="00582899" w:rsidP="000D6001">
      <w:pPr>
        <w:autoSpaceDE w:val="0"/>
        <w:autoSpaceDN w:val="0"/>
        <w:adjustRightInd w:val="0"/>
        <w:spacing w:after="120"/>
        <w:jc w:val="both"/>
        <w:rPr>
          <w:rFonts w:ascii="Arial Narrow" w:hAnsi="Arial Narrow"/>
        </w:rPr>
      </w:pPr>
    </w:p>
    <w:p w14:paraId="17BEC131" w14:textId="77777777" w:rsidR="00582899" w:rsidRPr="0071683F" w:rsidRDefault="00582899" w:rsidP="000D6001">
      <w:pPr>
        <w:autoSpaceDE w:val="0"/>
        <w:autoSpaceDN w:val="0"/>
        <w:adjustRightInd w:val="0"/>
        <w:spacing w:after="120"/>
        <w:jc w:val="both"/>
        <w:rPr>
          <w:rFonts w:ascii="Arial Narrow" w:hAnsi="Arial Narrow"/>
        </w:rPr>
      </w:pPr>
    </w:p>
    <w:p w14:paraId="5F63FC73" w14:textId="77777777" w:rsidR="000D6001" w:rsidRPr="0071683F" w:rsidRDefault="000D6001" w:rsidP="000D6001">
      <w:pPr>
        <w:tabs>
          <w:tab w:val="center" w:pos="7938"/>
        </w:tabs>
        <w:spacing w:after="120"/>
        <w:jc w:val="both"/>
        <w:rPr>
          <w:rFonts w:ascii="Arial Narrow" w:hAnsi="Arial Narrow"/>
          <w:b/>
          <w:noProof/>
        </w:rPr>
      </w:pPr>
    </w:p>
    <w:p w14:paraId="19D8A2F8" w14:textId="77777777" w:rsidR="000D6001" w:rsidRPr="0071683F" w:rsidRDefault="000D6001" w:rsidP="000D6001">
      <w:pPr>
        <w:tabs>
          <w:tab w:val="center" w:pos="7938"/>
        </w:tabs>
        <w:spacing w:after="120"/>
        <w:jc w:val="both"/>
        <w:rPr>
          <w:rFonts w:ascii="Arial Narrow" w:hAnsi="Arial Narrow"/>
          <w:b/>
          <w:noProof/>
        </w:rPr>
      </w:pPr>
      <w:r w:rsidRPr="0071683F">
        <w:rPr>
          <w:rFonts w:ascii="Arial Narrow" w:hAnsi="Arial Narrow"/>
          <w:b/>
          <w:noProof/>
        </w:rPr>
        <w:t>Intocmit,</w:t>
      </w:r>
    </w:p>
    <w:p w14:paraId="1B311D72" w14:textId="61D1339E" w:rsidR="000D6001" w:rsidRDefault="001B736B" w:rsidP="00473BA3">
      <w:pPr>
        <w:pStyle w:val="NoSpacing"/>
        <w:rPr>
          <w:b/>
        </w:rPr>
      </w:pPr>
      <w:r>
        <w:rPr>
          <w:b/>
        </w:rPr>
        <w:t>_________________________________</w:t>
      </w:r>
    </w:p>
    <w:sectPr w:rsidR="000D6001" w:rsidSect="00582899">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F8E"/>
    <w:multiLevelType w:val="hybridMultilevel"/>
    <w:tmpl w:val="4454AC86"/>
    <w:name w:val="WW8Num622222"/>
    <w:lvl w:ilvl="0" w:tplc="458A287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517976"/>
    <w:multiLevelType w:val="hybridMultilevel"/>
    <w:tmpl w:val="E63E82A4"/>
    <w:lvl w:ilvl="0" w:tplc="1E7E4EC8">
      <w:start w:val="1"/>
      <w:numFmt w:val="decimal"/>
      <w:lvlText w:val="%1."/>
      <w:lvlJc w:val="left"/>
      <w:pPr>
        <w:ind w:left="227"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068F4"/>
    <w:multiLevelType w:val="hybridMultilevel"/>
    <w:tmpl w:val="308A65F2"/>
    <w:lvl w:ilvl="0" w:tplc="3C1A2D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2B"/>
    <w:rsid w:val="000D6001"/>
    <w:rsid w:val="00123A30"/>
    <w:rsid w:val="00127BFF"/>
    <w:rsid w:val="001353E9"/>
    <w:rsid w:val="00145309"/>
    <w:rsid w:val="00153D84"/>
    <w:rsid w:val="001741B2"/>
    <w:rsid w:val="001B736B"/>
    <w:rsid w:val="00245639"/>
    <w:rsid w:val="00267A73"/>
    <w:rsid w:val="002E3FE3"/>
    <w:rsid w:val="0034763F"/>
    <w:rsid w:val="00371027"/>
    <w:rsid w:val="003744D0"/>
    <w:rsid w:val="003747F2"/>
    <w:rsid w:val="003C0BC6"/>
    <w:rsid w:val="003D630F"/>
    <w:rsid w:val="00473BA3"/>
    <w:rsid w:val="00496D24"/>
    <w:rsid w:val="004A3012"/>
    <w:rsid w:val="004F5E78"/>
    <w:rsid w:val="00544104"/>
    <w:rsid w:val="00555508"/>
    <w:rsid w:val="005753F6"/>
    <w:rsid w:val="00581196"/>
    <w:rsid w:val="00582899"/>
    <w:rsid w:val="005B1A46"/>
    <w:rsid w:val="006452E8"/>
    <w:rsid w:val="006F7C5B"/>
    <w:rsid w:val="00705A38"/>
    <w:rsid w:val="00766D01"/>
    <w:rsid w:val="00802187"/>
    <w:rsid w:val="00822038"/>
    <w:rsid w:val="00854258"/>
    <w:rsid w:val="008A61A4"/>
    <w:rsid w:val="008D6003"/>
    <w:rsid w:val="009822C7"/>
    <w:rsid w:val="00987335"/>
    <w:rsid w:val="009B7791"/>
    <w:rsid w:val="00A87852"/>
    <w:rsid w:val="00AD2D67"/>
    <w:rsid w:val="00AF2221"/>
    <w:rsid w:val="00AF39CA"/>
    <w:rsid w:val="00B4532B"/>
    <w:rsid w:val="00B70E06"/>
    <w:rsid w:val="00B94713"/>
    <w:rsid w:val="00C070FC"/>
    <w:rsid w:val="00C44953"/>
    <w:rsid w:val="00CD1675"/>
    <w:rsid w:val="00CF2AB6"/>
    <w:rsid w:val="00D349F4"/>
    <w:rsid w:val="00DC557A"/>
    <w:rsid w:val="00DD22FA"/>
    <w:rsid w:val="00E1603C"/>
    <w:rsid w:val="00E67E6E"/>
    <w:rsid w:val="00E70641"/>
    <w:rsid w:val="00E84E2B"/>
    <w:rsid w:val="00F00EA0"/>
    <w:rsid w:val="00F95426"/>
    <w:rsid w:val="00FA3FBA"/>
    <w:rsid w:val="00FB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CEAB"/>
  <w15:chartTrackingRefBased/>
  <w15:docId w15:val="{87E8B01E-D9AE-4B03-A1EE-A34A03D1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473BA3"/>
    <w:pPr>
      <w:keepNext/>
      <w:spacing w:after="0" w:line="240" w:lineRule="auto"/>
      <w:outlineLvl w:val="0"/>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44D0"/>
    <w:pPr>
      <w:spacing w:after="0" w:line="240" w:lineRule="auto"/>
    </w:pPr>
    <w:rPr>
      <w:lang w:val="ro-RO"/>
    </w:rPr>
  </w:style>
  <w:style w:type="paragraph" w:styleId="BalloonText">
    <w:name w:val="Balloon Text"/>
    <w:basedOn w:val="Normal"/>
    <w:link w:val="BalloonTextChar"/>
    <w:uiPriority w:val="99"/>
    <w:semiHidden/>
    <w:unhideWhenUsed/>
    <w:rsid w:val="008A6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1A4"/>
    <w:rPr>
      <w:rFonts w:ascii="Segoe UI" w:hAnsi="Segoe UI" w:cs="Segoe UI"/>
      <w:sz w:val="18"/>
      <w:szCs w:val="18"/>
      <w:lang w:val="ro-RO"/>
    </w:rPr>
  </w:style>
  <w:style w:type="character" w:customStyle="1" w:styleId="Heading1Char">
    <w:name w:val="Heading 1 Char"/>
    <w:basedOn w:val="DefaultParagraphFont"/>
    <w:link w:val="Heading1"/>
    <w:rsid w:val="00473BA3"/>
    <w:rPr>
      <w:rFonts w:ascii="Times New Roman" w:eastAsia="Times New Roman" w:hAnsi="Times New Roman" w:cs="Times New Roman"/>
      <w:b/>
      <w:bCs/>
      <w:szCs w:val="24"/>
      <w:lang w:val="en-GB"/>
    </w:rPr>
  </w:style>
  <w:style w:type="paragraph" w:customStyle="1" w:styleId="DefaultText">
    <w:name w:val="Default Text"/>
    <w:basedOn w:val="Normal"/>
    <w:rsid w:val="00473BA3"/>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rsid w:val="00473BA3"/>
    <w:rPr>
      <w:color w:val="0000FF"/>
      <w:u w:val="single"/>
    </w:rPr>
  </w:style>
  <w:style w:type="character" w:styleId="Emphasis">
    <w:name w:val="Emphasis"/>
    <w:qFormat/>
    <w:rsid w:val="00473BA3"/>
    <w:rPr>
      <w:i/>
      <w:iCs/>
    </w:rPr>
  </w:style>
  <w:style w:type="paragraph" w:customStyle="1" w:styleId="DefaultText1">
    <w:name w:val="Default Text:1"/>
    <w:basedOn w:val="Normal"/>
    <w:rsid w:val="000D6001"/>
    <w:pPr>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icitati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CSPoli</dc:creator>
  <cp:keywords/>
  <dc:description/>
  <cp:lastModifiedBy>Liviu Crisan</cp:lastModifiedBy>
  <cp:revision>9</cp:revision>
  <cp:lastPrinted>2022-09-20T09:58:00Z</cp:lastPrinted>
  <dcterms:created xsi:type="dcterms:W3CDTF">2020-08-27T07:08:00Z</dcterms:created>
  <dcterms:modified xsi:type="dcterms:W3CDTF">2022-09-22T11:37:00Z</dcterms:modified>
</cp:coreProperties>
</file>